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es-ES"/>
        </w:rPr>
        <w:id w:val="18694162"/>
        <w:docPartObj>
          <w:docPartGallery w:val="Cover Pages"/>
          <w:docPartUnique/>
        </w:docPartObj>
      </w:sdtPr>
      <w:sdtEndPr>
        <w:rPr>
          <w:rFonts w:ascii="Calibri" w:hAnsi="Calibri"/>
          <w:b/>
          <w:bCs/>
          <w:sz w:val="28"/>
          <w:lang w:val="es-MX"/>
        </w:rPr>
      </w:sdtEndPr>
      <w:sdtContent>
        <w:p w:rsidR="004000E5" w:rsidRDefault="00BC6DAA">
          <w:pPr>
            <w:rPr>
              <w:lang w:val="es-ES"/>
            </w:rPr>
          </w:pPr>
          <w:r>
            <w:rPr>
              <w:noProof/>
              <w:lang w:val="es-CR" w:eastAsia="es-CR"/>
            </w:rPr>
            <w:pict w14:anchorId="7E3083EC">
              <v:rect id="Rectangle 8" o:spid="_x0000_s1026" style="position:absolute;margin-left:0;margin-top:0;width:534.25pt;height:96.1pt;z-index:251662336;visibility:visible;mso-width-percent:900;mso-height-percent:73;mso-top-percent:250;mso-position-horizontal:left;mso-position-horizontal-relative:page;mso-position-vertical-relative:page;mso-width-percent:900;mso-height-percent:73;mso-top-percent:2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" o:allowincell="f" fillcolor="#4f81bd [3204]" strokecolor="white [3212]" strokeweight="1pt">
                <v:shadow color="#d8d8d8" offset="3pt,3pt"/>
                <v:textbox style="mso-next-textbox:#Rectangle 8;mso-fit-shape-to-text:t" inset="14.4pt,,14.4pt">
                  <w:txbxContent>
                    <w:p w:rsidR="002E60C3" w:rsidRDefault="00BC6DAA" w:rsidP="004000E5">
                      <w:pPr>
                        <w:pStyle w:val="Sinespaciado"/>
                        <w:jc w:val="right"/>
                        <w:rPr>
                          <w:rFonts w:asciiTheme="majorHAnsi" w:eastAsiaTheme="majorEastAsia" w:hAnsiTheme="majorHAnsi" w:cstheme="majorBidi"/>
                          <w:color w:val="FFFFFF" w:themeColor="background1"/>
                          <w:sz w:val="72"/>
                          <w:szCs w:val="72"/>
                        </w:rPr>
                      </w:pPr>
                      <w:sdt>
                        <w:sdtPr>
                          <w:rPr>
                            <w:rFonts w:ascii="Calibri" w:hAnsi="Calibri"/>
                            <w:b/>
                            <w:bCs/>
                            <w:sz w:val="72"/>
                            <w:szCs w:val="72"/>
                            <w:lang w:val="es-CR" w:eastAsia="es-CR"/>
                          </w:rPr>
                          <w:alias w:val="Título"/>
                          <w:id w:val="6690921"/>
                          <w:dataBinding w:prefixMappings="xmlns:ns0='http://schemas.openxmlformats.org/package/2006/metadata/core-properties' xmlns:ns1='http://purl.org/dc/elements/1.1/'" w:xpath="/ns0:coreProperties[1]/ns1:title[1]" w:storeItemID="{6C3C8BC8-F283-45AE-878A-BAB7291924A1}"/>
                          <w:text/>
                        </w:sdtPr>
                        <w:sdtEndPr/>
                        <w:sdtContent>
                          <w:r w:rsidR="002E60C3" w:rsidRPr="004000E5">
                            <w:rPr>
                              <w:rFonts w:ascii="Calibri" w:hAnsi="Calibri"/>
                              <w:b/>
                              <w:bCs/>
                              <w:sz w:val="72"/>
                              <w:szCs w:val="72"/>
                              <w:lang w:val="es-CR" w:eastAsia="es-CR"/>
                            </w:rPr>
                            <w:t>PROCESO DEL PROYECTO FINAL DE GRADUACIÓN</w:t>
                          </w:r>
                          <w:r w:rsidR="002E60C3">
                            <w:rPr>
                              <w:rFonts w:ascii="Calibri" w:hAnsi="Calibri"/>
                              <w:b/>
                              <w:bCs/>
                              <w:sz w:val="72"/>
                              <w:szCs w:val="72"/>
                              <w:lang w:val="es-CR" w:eastAsia="es-CR"/>
                            </w:rPr>
                            <w:t>-</w:t>
                          </w:r>
                          <w:r w:rsidR="002E60C3" w:rsidRPr="004000E5">
                            <w:rPr>
                              <w:rFonts w:ascii="Calibri" w:hAnsi="Calibri"/>
                              <w:b/>
                              <w:bCs/>
                              <w:sz w:val="72"/>
                              <w:szCs w:val="72"/>
                              <w:lang w:val="es-CR" w:eastAsia="es-CR"/>
                            </w:rPr>
                            <w:t>PFG</w:t>
                          </w:r>
                        </w:sdtContent>
                      </w:sdt>
                      <w:r w:rsidR="002E60C3">
                        <w:rPr>
                          <w:rFonts w:ascii="Calibri" w:hAnsi="Calibri"/>
                          <w:b/>
                          <w:bCs/>
                          <w:sz w:val="72"/>
                          <w:szCs w:val="72"/>
                          <w:lang w:val="es-CR" w:eastAsia="es-CR"/>
                        </w:rPr>
                        <w:t>-</w:t>
                      </w:r>
                    </w:p>
                  </w:txbxContent>
                </v:textbox>
                <w10:wrap anchorx="page" anchory="page"/>
              </v:rect>
            </w:pict>
          </w:r>
          <w:r>
            <w:rPr>
              <w:noProof/>
              <w:lang w:val="es-CR" w:eastAsia="es-CR"/>
            </w:rPr>
            <w:pict w14:anchorId="4AAE1BB5">
              <v:group id="Group 2" o:spid="_x0000_s1027" style="position:absolute;margin-left:1899.1pt;margin-top:0;width:237.75pt;height:841.6pt;z-index:251660288;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" o:allowincell="f">
                <v:group id="Group 3" o:spid="_x0000_s1028"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4" o:spid="_x0000_s1029" style="position:absolute;left:7755;width:4505;height:15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uxlsQA&#10;AADaAAAADwAAAGRycy9kb3ducmV2LnhtbESPT4vCMBTE74LfITxhL7Kmeiila5RlRVhXPPgXj4/m&#10;2Rabl9JktfrpjSB4HGbmN8x42ppKXKhxpWUFw0EEgjizuuRcwW47/0xAOI+ssbJMCm7kYDrpdsaY&#10;anvlNV02PhcBwi5FBYX3dSqlywoy6Aa2Jg7eyTYGfZBNLnWD1wA3lRxFUSwNlhwWCqzpp6DsvPk3&#10;CrK/mbv3Z4fVamn28XF7TqLFMVHqo9d+f4Hw1Pp3+NX+1QpieF4JN0B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rsZbEAAAA2gAAAA8AAAAAAAAAAAAAAAAAmAIAAGRycy9k&#10;b3ducmV2LnhtbFBLBQYAAAAABAAEAPUAAACJAwAAAAA=&#10;" fillcolor="#9bbb59 [3206]" stroked="f" strokecolor="#d8d8d8"/>
                  <v:rect id="Rectangle 5" o:spid="_x0000_s1030" alt="Light vertical" style="position:absolute;left:7560;top:8;width:195;height:158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x7wcEA&#10;AADaAAAADwAAAGRycy9kb3ducmV2LnhtbESPQWsCMRSE70L/Q3iF3jRrpa2sRlFB2qPa9v7cPDeL&#10;m5ewSdfsv28KQo/DzHzDLNfJtqKnLjSOFUwnBQjiyumGawVfn/vxHESIyBpbx6RgoADr1cNoiaV2&#10;Nz5Sf4q1yBAOJSowMfpSylAZshgmzhNn7+I6izHLrpa6w1uG21Y+F8WrtNhwXjDoaWeoup5+rILt&#10;YeiT2aXzy/x78O9cpLOfHZV6ekybBYhIKf6H7+0PreAN/q7kGy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3Me8HBAAAA2gAAAA8AAAAAAAAAAAAAAAAAmAIAAGRycy9kb3du&#10;cmV2LnhtbFBLBQYAAAAABAAEAPUAAACGAwAAAAA=&#10;" fillcolor="#9bbb59 [3206]" stroked="f" strokecolor="white [3212]" strokeweight="1pt">
                    <v:fill r:id="rId10" o:title="" opacity="52428f" o:opacity2="52428f" type="pattern"/>
                    <v:shadow color="#d8d8d8" offset="3pt,3pt"/>
                  </v:rect>
                </v:group>
                <v:rect id="Rectangle 6" o:spid="_x0000_s1031" style="position:absolute;left:7344;width:4896;height:3958;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UssMA&#10;AADaAAAADwAAAGRycy9kb3ducmV2LnhtbESPwWrCQBCG7wXfYRmhl6KbeigSXUWFitBSWhs8D9kx&#10;G83Ohuxq0rfvHAo9Dv/838y3XA++UXfqYh3YwPM0A0VcBltzZaD4fp3MQcWEbLEJTAZ+KMJ6NXpY&#10;Ym5Dz190P6ZKCYRjjgZcSm2udSwdeYzT0BJLdg6dxyRjV2nbYS9w3+hZlr1ojzXLBYct7RyV1+PN&#10;C8UXPb654fK53dL7/GNPp0I/GfM4HjYLUImG9L/81z5YA/KrqIgG6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3UssMAAADaAAAADwAAAAAAAAAAAAAAAACYAgAAZHJzL2Rv&#10;d25yZXYueG1sUEsFBgAAAAAEAAQA9QAAAIgDAAAAAA==&#10;" filled="f" fillcolor="white [3212]" stroked="f" strokecolor="white [3212]" strokeweight="1pt">
                  <v:fill opacity="52428f"/>
                  <v:textbox style="mso-next-textbox:#Rectangle 6" inset="28.8pt,14.4pt,14.4pt,14.4pt">
                    <w:txbxContent>
                      <w:sdt>
                        <w:sdtPr>
                          <w:rPr>
                            <w:rFonts w:asciiTheme="majorHAnsi" w:eastAsiaTheme="majorEastAsia" w:hAnsiTheme="majorHAnsi" w:cstheme="majorBidi"/>
                            <w:b/>
                            <w:bCs/>
                            <w:color w:val="FFFFFF" w:themeColor="background1"/>
                            <w:sz w:val="96"/>
                            <w:szCs w:val="96"/>
                          </w:rPr>
                          <w:alias w:val="Año"/>
                          <w:id w:val="6690922"/>
                          <w:dataBinding w:prefixMappings="xmlns:ns0='http://schemas.microsoft.com/office/2006/coverPageProps'" w:xpath="/ns0:CoverPageProperties[1]/ns0:PublishDate[1]" w:storeItemID="{55AF091B-3C7A-41E3-B477-F2FDAA23CFDA}"/>
                          <w:date w:fullDate="2013-05-23T00:00:00Z">
                            <w:dateFormat w:val="yyyy"/>
                            <w:lid w:val="es-ES"/>
                            <w:storeMappedDataAs w:val="dateTime"/>
                            <w:calendar w:val="gregorian"/>
                          </w:date>
                        </w:sdtPr>
                        <w:sdtEndPr/>
                        <w:sdtContent>
                          <w:p w:rsidR="002E60C3" w:rsidRDefault="002E60C3">
                            <w:pPr>
                              <w:pStyle w:val="Sinespaciado"/>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2013</w:t>
                            </w:r>
                          </w:p>
                        </w:sdtContent>
                      </w:sdt>
                    </w:txbxContent>
                  </v:textbox>
                </v:rect>
                <v:rect id="Rectangle 7" o:spid="_x0000_s1032" style="position:absolute;left:7329;top:10658;width:4889;height:446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FxKcMA&#10;AADaAAAADwAAAGRycy9kb3ducmV2LnhtbESPQWvCQBSE70L/w/IEL1I37aHYNBvRQougiNrQ8yP7&#10;mk2bfRuyq0n/vSsIHoeZ+YbJFoNtxJk6XztW8DRLQBCXTtdcKSi+Ph7nIHxA1tg4JgX/5GGRP4wy&#10;TLXr+UDnY6hEhLBPUYEJoU2l9KUhi37mWuLo/bjOYoiyq6TusI9w28jnJHmRFmuOCwZbejdU/h1P&#10;NlJs0ePGDL/71Yq2890nfRdyqtRkPCzfQAQawj18a6+1gle4Xok3QOY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FxKcMAAADaAAAADwAAAAAAAAAAAAAAAACYAgAAZHJzL2Rv&#10;d25yZXYueG1sUEsFBgAAAAAEAAQA9QAAAIgDAAAAAA==&#10;" filled="f" fillcolor="white [3212]" stroked="f" strokecolor="white [3212]" strokeweight="1pt">
                  <v:fill opacity="52428f"/>
                  <v:textbox style="mso-next-textbox:#Rectangle 7" inset="28.8pt,14.4pt,14.4pt,14.4pt">
                    <w:txbxContent>
                      <w:sdt>
                        <w:sdtPr>
                          <w:rPr>
                            <w:color w:val="FFFFFF" w:themeColor="background1"/>
                          </w:rPr>
                          <w:alias w:val="Autor"/>
                          <w:id w:val="6690923"/>
                          <w:dataBinding w:prefixMappings="xmlns:ns0='http://schemas.openxmlformats.org/package/2006/metadata/core-properties' xmlns:ns1='http://purl.org/dc/elements/1.1/'" w:xpath="/ns0:coreProperties[1]/ns1:creator[1]" w:storeItemID="{6C3C8BC8-F283-45AE-878A-BAB7291924A1}"/>
                          <w:text/>
                        </w:sdtPr>
                        <w:sdtEndPr/>
                        <w:sdtContent>
                          <w:p w:rsidR="002E60C3" w:rsidRDefault="002E60C3">
                            <w:pPr>
                              <w:pStyle w:val="Sinespaciado"/>
                              <w:spacing w:line="360" w:lineRule="auto"/>
                              <w:rPr>
                                <w:color w:val="FFFFFF" w:themeColor="background1"/>
                              </w:rPr>
                            </w:pPr>
                            <w:r w:rsidRPr="009E15D9">
                              <w:rPr>
                                <w:color w:val="FFFFFF" w:themeColor="background1"/>
                              </w:rPr>
                              <w:t>Universidad Par</w:t>
                            </w:r>
                            <w:r>
                              <w:rPr>
                                <w:color w:val="FFFFFF" w:themeColor="background1"/>
                              </w:rPr>
                              <w:t>a la Cooperación Internacional-</w:t>
                            </w:r>
                          </w:p>
                        </w:sdtContent>
                      </w:sdt>
                      <w:sdt>
                        <w:sdtPr>
                          <w:rPr>
                            <w:color w:val="FFFFFF" w:themeColor="background1"/>
                          </w:rPr>
                          <w:alias w:val="Fecha"/>
                          <w:id w:val="6690924"/>
                          <w:dataBinding w:prefixMappings="xmlns:ns0='http://schemas.microsoft.com/office/2006/coverPageProps'" w:xpath="/ns0:CoverPageProperties[1]/ns0:PublishDate[1]" w:storeItemID="{55AF091B-3C7A-41E3-B477-F2FDAA23CFDA}"/>
                          <w:date w:fullDate="2013-05-23T00:00:00Z">
                            <w:dateFormat w:val="dd/MM/yyyy"/>
                            <w:lid w:val="es-ES"/>
                            <w:storeMappedDataAs w:val="dateTime"/>
                            <w:calendar w:val="gregorian"/>
                          </w:date>
                        </w:sdtPr>
                        <w:sdtEndPr/>
                        <w:sdtContent>
                          <w:p w:rsidR="002E60C3" w:rsidRDefault="002E60C3">
                            <w:pPr>
                              <w:pStyle w:val="Sinespaciado"/>
                              <w:spacing w:line="360" w:lineRule="auto"/>
                              <w:rPr>
                                <w:color w:val="FFFFFF" w:themeColor="background1"/>
                              </w:rPr>
                            </w:pPr>
                            <w:r>
                              <w:rPr>
                                <w:color w:val="FFFFFF" w:themeColor="background1"/>
                              </w:rPr>
                              <w:t>23/05/2013</w:t>
                            </w:r>
                          </w:p>
                        </w:sdtContent>
                      </w:sdt>
                    </w:txbxContent>
                  </v:textbox>
                </v:rect>
                <w10:wrap anchorx="page" anchory="page"/>
              </v:group>
            </w:pict>
          </w:r>
        </w:p>
        <w:p w:rsidR="009D5AFA" w:rsidRDefault="00F57B37">
          <w:pPr>
            <w:rPr>
              <w:rFonts w:ascii="Calibri" w:hAnsi="Calibri"/>
              <w:b/>
              <w:bCs/>
              <w:sz w:val="28"/>
            </w:rPr>
          </w:pPr>
          <w:r>
            <w:rPr>
              <w:noProof/>
              <w:sz w:val="16"/>
              <w:szCs w:val="16"/>
              <w:lang w:val="es-CR" w:eastAsia="es-CR"/>
            </w:rPr>
            <w:drawing>
              <wp:anchor distT="0" distB="0" distL="114300" distR="114300" simplePos="0" relativeHeight="251659264" behindDoc="0" locked="0" layoutInCell="1" allowOverlap="1">
                <wp:simplePos x="0" y="0"/>
                <wp:positionH relativeFrom="column">
                  <wp:posOffset>3571875</wp:posOffset>
                </wp:positionH>
                <wp:positionV relativeFrom="paragraph">
                  <wp:posOffset>2686050</wp:posOffset>
                </wp:positionV>
                <wp:extent cx="2571750" cy="2019300"/>
                <wp:effectExtent l="19050" t="0" r="0" b="0"/>
                <wp:wrapNone/>
                <wp:docPr id="6" name="Imagen 1" descr="http://universidadescr.com/blog/wp-content/uploads/2013/04/M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iversidadescr.com/blog/wp-content/uploads/2013/04/MAES.jpg"/>
                        <pic:cNvPicPr>
                          <a:picLocks noChangeAspect="1" noChangeArrowheads="1"/>
                        </pic:cNvPicPr>
                      </pic:nvPicPr>
                      <pic:blipFill>
                        <a:blip r:embed="rId11" cstate="print"/>
                        <a:srcRect r="52294"/>
                        <a:stretch>
                          <a:fillRect/>
                        </a:stretch>
                      </pic:blipFill>
                      <pic:spPr bwMode="auto">
                        <a:xfrm>
                          <a:off x="0" y="0"/>
                          <a:ext cx="2571750" cy="2019300"/>
                        </a:xfrm>
                        <a:prstGeom prst="rect">
                          <a:avLst/>
                        </a:prstGeom>
                        <a:noFill/>
                        <a:ln w="9525">
                          <a:noFill/>
                          <a:miter lim="800000"/>
                          <a:headEnd/>
                          <a:tailEnd/>
                        </a:ln>
                      </pic:spPr>
                    </pic:pic>
                  </a:graphicData>
                </a:graphic>
              </wp:anchor>
            </w:drawing>
          </w:r>
          <w:r w:rsidR="009E15D9">
            <w:rPr>
              <w:noProof/>
              <w:sz w:val="16"/>
              <w:szCs w:val="16"/>
              <w:lang w:val="es-CR" w:eastAsia="es-CR"/>
            </w:rPr>
            <w:drawing>
              <wp:anchor distT="0" distB="0" distL="114300" distR="114300" simplePos="0" relativeHeight="251657216" behindDoc="0" locked="0" layoutInCell="1" allowOverlap="1">
                <wp:simplePos x="0" y="0"/>
                <wp:positionH relativeFrom="column">
                  <wp:posOffset>592455</wp:posOffset>
                </wp:positionH>
                <wp:positionV relativeFrom="paragraph">
                  <wp:posOffset>2686050</wp:posOffset>
                </wp:positionV>
                <wp:extent cx="2823210" cy="2019300"/>
                <wp:effectExtent l="19050" t="0" r="0" b="0"/>
                <wp:wrapNone/>
                <wp:docPr id="5" name="Imagen 1" descr="http://universidadescr.com/blog/wp-content/uploads/2013/04/M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iversidadescr.com/blog/wp-content/uploads/2013/04/MAES.jpg"/>
                        <pic:cNvPicPr>
                          <a:picLocks noChangeAspect="1" noChangeArrowheads="1"/>
                        </pic:cNvPicPr>
                      </pic:nvPicPr>
                      <pic:blipFill>
                        <a:blip r:embed="rId11" cstate="print"/>
                        <a:srcRect l="47636"/>
                        <a:stretch>
                          <a:fillRect/>
                        </a:stretch>
                      </pic:blipFill>
                      <pic:spPr bwMode="auto">
                        <a:xfrm>
                          <a:off x="0" y="0"/>
                          <a:ext cx="2823210" cy="2019300"/>
                        </a:xfrm>
                        <a:prstGeom prst="rect">
                          <a:avLst/>
                        </a:prstGeom>
                        <a:noFill/>
                        <a:ln w="9525">
                          <a:noFill/>
                          <a:miter lim="800000"/>
                          <a:headEnd/>
                          <a:tailEnd/>
                        </a:ln>
                      </pic:spPr>
                    </pic:pic>
                  </a:graphicData>
                </a:graphic>
              </wp:anchor>
            </w:drawing>
          </w:r>
          <w:r w:rsidR="004000E5">
            <w:rPr>
              <w:rFonts w:ascii="Calibri" w:hAnsi="Calibri"/>
              <w:b/>
              <w:bCs/>
              <w:sz w:val="28"/>
            </w:rPr>
            <w:br w:type="page"/>
          </w:r>
        </w:p>
        <w:p w:rsidR="003808BF" w:rsidRDefault="003808BF">
          <w:pPr>
            <w:rPr>
              <w:rFonts w:ascii="Calibri" w:hAnsi="Calibri"/>
              <w:b/>
              <w:bCs/>
              <w:sz w:val="28"/>
            </w:rPr>
          </w:pPr>
        </w:p>
        <w:p w:rsidR="00FB375C" w:rsidRDefault="00FB375C">
          <w:pPr>
            <w:rPr>
              <w:rFonts w:ascii="Calibri" w:hAnsi="Calibri"/>
              <w:b/>
              <w:bCs/>
              <w:sz w:val="28"/>
            </w:rPr>
          </w:pPr>
        </w:p>
        <w:p w:rsidR="00FB375C" w:rsidRDefault="00FB375C">
          <w:pPr>
            <w:rPr>
              <w:rFonts w:ascii="Calibri" w:hAnsi="Calibri"/>
              <w:b/>
              <w:bCs/>
              <w:sz w:val="28"/>
            </w:rPr>
          </w:pPr>
        </w:p>
        <w:p w:rsidR="00FB375C" w:rsidRDefault="00FB375C">
          <w:pPr>
            <w:rPr>
              <w:rFonts w:ascii="Calibri" w:hAnsi="Calibri"/>
              <w:b/>
              <w:bCs/>
              <w:sz w:val="28"/>
            </w:rPr>
          </w:pPr>
        </w:p>
        <w:p w:rsidR="00FB375C" w:rsidRDefault="00FB375C">
          <w:pPr>
            <w:rPr>
              <w:rFonts w:ascii="Calibri" w:hAnsi="Calibri"/>
              <w:b/>
              <w:bCs/>
              <w:sz w:val="28"/>
            </w:rPr>
          </w:pPr>
        </w:p>
        <w:sdt>
          <w:sdtPr>
            <w:rPr>
              <w:rFonts w:asciiTheme="minorHAnsi" w:eastAsiaTheme="minorEastAsia" w:hAnsiTheme="minorHAnsi" w:cstheme="minorBidi"/>
              <w:b w:val="0"/>
              <w:bCs w:val="0"/>
              <w:color w:val="auto"/>
              <w:sz w:val="22"/>
              <w:szCs w:val="22"/>
              <w:lang w:val="es-CR" w:eastAsia="es-CR"/>
            </w:rPr>
            <w:id w:val="18694613"/>
            <w:docPartObj>
              <w:docPartGallery w:val="Table of Contents"/>
              <w:docPartUnique/>
            </w:docPartObj>
          </w:sdtPr>
          <w:sdtEndPr>
            <w:rPr>
              <w:lang w:val="es-MX" w:eastAsia="es-MX"/>
            </w:rPr>
          </w:sdtEndPr>
          <w:sdtContent>
            <w:p w:rsidR="003808BF" w:rsidRPr="004A1495" w:rsidRDefault="003847F3" w:rsidP="00574D87">
              <w:pPr>
                <w:pStyle w:val="TtulodeTDC"/>
                <w:tabs>
                  <w:tab w:val="left" w:pos="3300"/>
                  <w:tab w:val="center" w:pos="4252"/>
                  <w:tab w:val="left" w:pos="5265"/>
                  <w:tab w:val="left" w:pos="6105"/>
                </w:tabs>
                <w:rPr>
                  <w:color w:val="auto"/>
                </w:rPr>
              </w:pPr>
              <w:r>
                <w:rPr>
                  <w:color w:val="auto"/>
                </w:rPr>
                <w:tab/>
              </w:r>
              <w:r w:rsidR="00574D87">
                <w:rPr>
                  <w:color w:val="auto"/>
                </w:rPr>
                <w:tab/>
              </w:r>
              <w:r w:rsidR="003808BF" w:rsidRPr="004A1495">
                <w:rPr>
                  <w:color w:val="auto"/>
                </w:rPr>
                <w:t>Contenido</w:t>
              </w:r>
              <w:r>
                <w:rPr>
                  <w:color w:val="auto"/>
                </w:rPr>
                <w:tab/>
              </w:r>
              <w:r w:rsidR="00954B57">
                <w:rPr>
                  <w:color w:val="auto"/>
                </w:rPr>
                <w:tab/>
              </w:r>
            </w:p>
            <w:p w:rsidR="00B52477" w:rsidRDefault="005B22E1">
              <w:pPr>
                <w:pStyle w:val="TDC2"/>
                <w:tabs>
                  <w:tab w:val="right" w:leader="underscore" w:pos="8494"/>
                </w:tabs>
                <w:rPr>
                  <w:b w:val="0"/>
                  <w:bCs w:val="0"/>
                  <w:noProof/>
                  <w:lang w:val="es-CR" w:eastAsia="es-CR"/>
                </w:rPr>
              </w:pPr>
              <w:r>
                <w:rPr>
                  <w:lang w:val="es-ES"/>
                </w:rPr>
                <w:fldChar w:fldCharType="begin"/>
              </w:r>
              <w:r w:rsidR="003808BF">
                <w:rPr>
                  <w:lang w:val="es-ES"/>
                </w:rPr>
                <w:instrText xml:space="preserve"> TOC \o "1-3" \h \z \u </w:instrText>
              </w:r>
              <w:r>
                <w:rPr>
                  <w:lang w:val="es-ES"/>
                </w:rPr>
                <w:fldChar w:fldCharType="separate"/>
              </w:r>
              <w:hyperlink w:anchor="_Toc363641714" w:history="1">
                <w:r w:rsidR="00B52477" w:rsidRPr="0089728E">
                  <w:rPr>
                    <w:rStyle w:val="Hipervnculo"/>
                    <w:noProof/>
                  </w:rPr>
                  <w:t>Generalidades</w:t>
                </w:r>
                <w:r w:rsidR="00B52477">
                  <w:rPr>
                    <w:noProof/>
                    <w:webHidden/>
                  </w:rPr>
                  <w:tab/>
                </w:r>
                <w:r w:rsidR="00B52477">
                  <w:rPr>
                    <w:noProof/>
                    <w:webHidden/>
                  </w:rPr>
                  <w:fldChar w:fldCharType="begin"/>
                </w:r>
                <w:r w:rsidR="00B52477">
                  <w:rPr>
                    <w:noProof/>
                    <w:webHidden/>
                  </w:rPr>
                  <w:instrText xml:space="preserve"> PAGEREF _Toc363641714 \h </w:instrText>
                </w:r>
                <w:r w:rsidR="00B52477">
                  <w:rPr>
                    <w:noProof/>
                    <w:webHidden/>
                  </w:rPr>
                </w:r>
                <w:r w:rsidR="00B52477">
                  <w:rPr>
                    <w:noProof/>
                    <w:webHidden/>
                  </w:rPr>
                  <w:fldChar w:fldCharType="separate"/>
                </w:r>
                <w:r w:rsidR="00B52477">
                  <w:rPr>
                    <w:noProof/>
                    <w:webHidden/>
                  </w:rPr>
                  <w:t>3</w:t>
                </w:r>
                <w:r w:rsidR="00B52477">
                  <w:rPr>
                    <w:noProof/>
                    <w:webHidden/>
                  </w:rPr>
                  <w:fldChar w:fldCharType="end"/>
                </w:r>
              </w:hyperlink>
            </w:p>
            <w:p w:rsidR="00B52477" w:rsidRDefault="00BC6DAA">
              <w:pPr>
                <w:pStyle w:val="TDC2"/>
                <w:tabs>
                  <w:tab w:val="right" w:leader="underscore" w:pos="8494"/>
                </w:tabs>
                <w:rPr>
                  <w:b w:val="0"/>
                  <w:bCs w:val="0"/>
                  <w:noProof/>
                  <w:lang w:val="es-CR" w:eastAsia="es-CR"/>
                </w:rPr>
              </w:pPr>
              <w:hyperlink w:anchor="_Toc363641715" w:history="1">
                <w:r w:rsidR="00B52477" w:rsidRPr="0089728E">
                  <w:rPr>
                    <w:rStyle w:val="Hipervnculo"/>
                    <w:noProof/>
                  </w:rPr>
                  <w:t>CAPÍTULO 1: ALCANCES Y LIMITACIONES</w:t>
                </w:r>
                <w:r w:rsidR="00B52477">
                  <w:rPr>
                    <w:noProof/>
                    <w:webHidden/>
                  </w:rPr>
                  <w:tab/>
                </w:r>
                <w:r w:rsidR="00B52477">
                  <w:rPr>
                    <w:noProof/>
                    <w:webHidden/>
                  </w:rPr>
                  <w:fldChar w:fldCharType="begin"/>
                </w:r>
                <w:r w:rsidR="00B52477">
                  <w:rPr>
                    <w:noProof/>
                    <w:webHidden/>
                  </w:rPr>
                  <w:instrText xml:space="preserve"> PAGEREF _Toc363641715 \h </w:instrText>
                </w:r>
                <w:r w:rsidR="00B52477">
                  <w:rPr>
                    <w:noProof/>
                    <w:webHidden/>
                  </w:rPr>
                </w:r>
                <w:r w:rsidR="00B52477">
                  <w:rPr>
                    <w:noProof/>
                    <w:webHidden/>
                  </w:rPr>
                  <w:fldChar w:fldCharType="separate"/>
                </w:r>
                <w:r w:rsidR="00B52477">
                  <w:rPr>
                    <w:noProof/>
                    <w:webHidden/>
                  </w:rPr>
                  <w:t>3</w:t>
                </w:r>
                <w:r w:rsidR="00B52477">
                  <w:rPr>
                    <w:noProof/>
                    <w:webHidden/>
                  </w:rPr>
                  <w:fldChar w:fldCharType="end"/>
                </w:r>
              </w:hyperlink>
            </w:p>
            <w:p w:rsidR="00B52477" w:rsidRDefault="00BC6DAA">
              <w:pPr>
                <w:pStyle w:val="TDC3"/>
                <w:tabs>
                  <w:tab w:val="right" w:leader="underscore" w:pos="8494"/>
                </w:tabs>
                <w:rPr>
                  <w:noProof/>
                  <w:sz w:val="22"/>
                  <w:szCs w:val="22"/>
                  <w:lang w:val="es-CR" w:eastAsia="es-CR"/>
                </w:rPr>
              </w:pPr>
              <w:hyperlink w:anchor="_Toc363641716" w:history="1">
                <w:r w:rsidR="00B52477" w:rsidRPr="0089728E">
                  <w:rPr>
                    <w:rStyle w:val="Hipervnculo"/>
                    <w:noProof/>
                  </w:rPr>
                  <w:t>1.1Proceso de inicio del PFG.</w:t>
                </w:r>
                <w:r w:rsidR="00B52477">
                  <w:rPr>
                    <w:noProof/>
                    <w:webHidden/>
                  </w:rPr>
                  <w:tab/>
                </w:r>
                <w:r w:rsidR="00B52477">
                  <w:rPr>
                    <w:noProof/>
                    <w:webHidden/>
                  </w:rPr>
                  <w:fldChar w:fldCharType="begin"/>
                </w:r>
                <w:r w:rsidR="00B52477">
                  <w:rPr>
                    <w:noProof/>
                    <w:webHidden/>
                  </w:rPr>
                  <w:instrText xml:space="preserve"> PAGEREF _Toc363641716 \h </w:instrText>
                </w:r>
                <w:r w:rsidR="00B52477">
                  <w:rPr>
                    <w:noProof/>
                    <w:webHidden/>
                  </w:rPr>
                </w:r>
                <w:r w:rsidR="00B52477">
                  <w:rPr>
                    <w:noProof/>
                    <w:webHidden/>
                  </w:rPr>
                  <w:fldChar w:fldCharType="separate"/>
                </w:r>
                <w:r w:rsidR="00B52477">
                  <w:rPr>
                    <w:noProof/>
                    <w:webHidden/>
                  </w:rPr>
                  <w:t>3</w:t>
                </w:r>
                <w:r w:rsidR="00B52477">
                  <w:rPr>
                    <w:noProof/>
                    <w:webHidden/>
                  </w:rPr>
                  <w:fldChar w:fldCharType="end"/>
                </w:r>
              </w:hyperlink>
            </w:p>
            <w:p w:rsidR="00B52477" w:rsidRDefault="00BC6DAA">
              <w:pPr>
                <w:pStyle w:val="TDC3"/>
                <w:tabs>
                  <w:tab w:val="right" w:leader="underscore" w:pos="8494"/>
                </w:tabs>
                <w:rPr>
                  <w:noProof/>
                  <w:sz w:val="22"/>
                  <w:szCs w:val="22"/>
                  <w:lang w:val="es-CR" w:eastAsia="es-CR"/>
                </w:rPr>
              </w:pPr>
              <w:hyperlink w:anchor="_Toc363641717" w:history="1">
                <w:r w:rsidR="00B52477" w:rsidRPr="0089728E">
                  <w:rPr>
                    <w:rStyle w:val="Hipervnculo"/>
                    <w:noProof/>
                  </w:rPr>
                  <w:t>1.2 Para Desarrollo del PFG:</w:t>
                </w:r>
                <w:r w:rsidR="00B52477">
                  <w:rPr>
                    <w:noProof/>
                    <w:webHidden/>
                  </w:rPr>
                  <w:tab/>
                </w:r>
                <w:r w:rsidR="00B52477">
                  <w:rPr>
                    <w:noProof/>
                    <w:webHidden/>
                  </w:rPr>
                  <w:fldChar w:fldCharType="begin"/>
                </w:r>
                <w:r w:rsidR="00B52477">
                  <w:rPr>
                    <w:noProof/>
                    <w:webHidden/>
                  </w:rPr>
                  <w:instrText xml:space="preserve"> PAGEREF _Toc363641717 \h </w:instrText>
                </w:r>
                <w:r w:rsidR="00B52477">
                  <w:rPr>
                    <w:noProof/>
                    <w:webHidden/>
                  </w:rPr>
                </w:r>
                <w:r w:rsidR="00B52477">
                  <w:rPr>
                    <w:noProof/>
                    <w:webHidden/>
                  </w:rPr>
                  <w:fldChar w:fldCharType="separate"/>
                </w:r>
                <w:r w:rsidR="00B52477">
                  <w:rPr>
                    <w:noProof/>
                    <w:webHidden/>
                  </w:rPr>
                  <w:t>3</w:t>
                </w:r>
                <w:r w:rsidR="00B52477">
                  <w:rPr>
                    <w:noProof/>
                    <w:webHidden/>
                  </w:rPr>
                  <w:fldChar w:fldCharType="end"/>
                </w:r>
              </w:hyperlink>
            </w:p>
            <w:p w:rsidR="00B52477" w:rsidRDefault="00BC6DAA">
              <w:pPr>
                <w:pStyle w:val="TDC3"/>
                <w:tabs>
                  <w:tab w:val="right" w:leader="underscore" w:pos="8494"/>
                </w:tabs>
                <w:rPr>
                  <w:noProof/>
                  <w:sz w:val="22"/>
                  <w:szCs w:val="22"/>
                  <w:lang w:val="es-CR" w:eastAsia="es-CR"/>
                </w:rPr>
              </w:pPr>
              <w:hyperlink w:anchor="_Toc363641718" w:history="1">
                <w:r w:rsidR="00B52477" w:rsidRPr="0089728E">
                  <w:rPr>
                    <w:rStyle w:val="Hipervnculo"/>
                    <w:noProof/>
                  </w:rPr>
                  <w:t>1.3 Inicio de Tutoría:</w:t>
                </w:r>
                <w:r w:rsidR="00B52477">
                  <w:rPr>
                    <w:noProof/>
                    <w:webHidden/>
                  </w:rPr>
                  <w:tab/>
                </w:r>
                <w:r w:rsidR="00B52477">
                  <w:rPr>
                    <w:noProof/>
                    <w:webHidden/>
                  </w:rPr>
                  <w:fldChar w:fldCharType="begin"/>
                </w:r>
                <w:r w:rsidR="00B52477">
                  <w:rPr>
                    <w:noProof/>
                    <w:webHidden/>
                  </w:rPr>
                  <w:instrText xml:space="preserve"> PAGEREF _Toc363641718 \h </w:instrText>
                </w:r>
                <w:r w:rsidR="00B52477">
                  <w:rPr>
                    <w:noProof/>
                    <w:webHidden/>
                  </w:rPr>
                </w:r>
                <w:r w:rsidR="00B52477">
                  <w:rPr>
                    <w:noProof/>
                    <w:webHidden/>
                  </w:rPr>
                  <w:fldChar w:fldCharType="separate"/>
                </w:r>
                <w:r w:rsidR="00B52477">
                  <w:rPr>
                    <w:noProof/>
                    <w:webHidden/>
                  </w:rPr>
                  <w:t>4</w:t>
                </w:r>
                <w:r w:rsidR="00B52477">
                  <w:rPr>
                    <w:noProof/>
                    <w:webHidden/>
                  </w:rPr>
                  <w:fldChar w:fldCharType="end"/>
                </w:r>
              </w:hyperlink>
            </w:p>
            <w:p w:rsidR="00B52477" w:rsidRDefault="00BC6DAA">
              <w:pPr>
                <w:pStyle w:val="TDC3"/>
                <w:tabs>
                  <w:tab w:val="right" w:leader="underscore" w:pos="8494"/>
                </w:tabs>
                <w:rPr>
                  <w:noProof/>
                  <w:sz w:val="22"/>
                  <w:szCs w:val="22"/>
                  <w:lang w:val="es-CR" w:eastAsia="es-CR"/>
                </w:rPr>
              </w:pPr>
              <w:hyperlink w:anchor="_Toc363641719" w:history="1">
                <w:r w:rsidR="00B52477" w:rsidRPr="0089728E">
                  <w:rPr>
                    <w:rStyle w:val="Hipervnculo"/>
                    <w:rFonts w:eastAsia="Times New Roman"/>
                    <w:noProof/>
                  </w:rPr>
                  <w:t>1.4 Sobre el nombramiento d</w:t>
                </w:r>
                <w:r w:rsidR="00B52477">
                  <w:rPr>
                    <w:rStyle w:val="Hipervnculo"/>
                    <w:rFonts w:eastAsia="Times New Roman"/>
                    <w:noProof/>
                  </w:rPr>
                  <w:t>los lectores</w:t>
                </w:r>
                <w:r w:rsidR="00B52477" w:rsidRPr="0089728E">
                  <w:rPr>
                    <w:rStyle w:val="Hipervnculo"/>
                    <w:rFonts w:eastAsia="Times New Roman"/>
                    <w:noProof/>
                  </w:rPr>
                  <w:t xml:space="preserve"> del PFG</w:t>
                </w:r>
                <w:r w:rsidR="00B52477">
                  <w:rPr>
                    <w:noProof/>
                    <w:webHidden/>
                  </w:rPr>
                  <w:tab/>
                </w:r>
                <w:r w:rsidR="00B52477">
                  <w:rPr>
                    <w:noProof/>
                    <w:webHidden/>
                  </w:rPr>
                  <w:fldChar w:fldCharType="begin"/>
                </w:r>
                <w:r w:rsidR="00B52477">
                  <w:rPr>
                    <w:noProof/>
                    <w:webHidden/>
                  </w:rPr>
                  <w:instrText xml:space="preserve"> PAGEREF _Toc363641719 \h </w:instrText>
                </w:r>
                <w:r w:rsidR="00B52477">
                  <w:rPr>
                    <w:noProof/>
                    <w:webHidden/>
                  </w:rPr>
                </w:r>
                <w:r w:rsidR="00B52477">
                  <w:rPr>
                    <w:noProof/>
                    <w:webHidden/>
                  </w:rPr>
                  <w:fldChar w:fldCharType="separate"/>
                </w:r>
                <w:r w:rsidR="00B52477">
                  <w:rPr>
                    <w:noProof/>
                    <w:webHidden/>
                  </w:rPr>
                  <w:t>4</w:t>
                </w:r>
                <w:r w:rsidR="00B52477">
                  <w:rPr>
                    <w:noProof/>
                    <w:webHidden/>
                  </w:rPr>
                  <w:fldChar w:fldCharType="end"/>
                </w:r>
              </w:hyperlink>
            </w:p>
            <w:p w:rsidR="00B52477" w:rsidRDefault="00BC6DAA">
              <w:pPr>
                <w:pStyle w:val="TDC3"/>
                <w:tabs>
                  <w:tab w:val="right" w:leader="underscore" w:pos="8494"/>
                </w:tabs>
                <w:rPr>
                  <w:noProof/>
                  <w:sz w:val="22"/>
                  <w:szCs w:val="22"/>
                  <w:lang w:val="es-CR" w:eastAsia="es-CR"/>
                </w:rPr>
              </w:pPr>
              <w:hyperlink w:anchor="_Toc363641720" w:history="1">
                <w:r w:rsidR="00B52477" w:rsidRPr="0089728E">
                  <w:rPr>
                    <w:rStyle w:val="Hipervnculo"/>
                    <w:noProof/>
                  </w:rPr>
                  <w:t xml:space="preserve">1.5 Proceso de Revisión del PFG por </w:t>
                </w:r>
                <w:r w:rsidR="00B52477">
                  <w:rPr>
                    <w:rStyle w:val="Hipervnculo"/>
                    <w:noProof/>
                  </w:rPr>
                  <w:t>los lectores</w:t>
                </w:r>
                <w:r w:rsidR="00B52477" w:rsidRPr="0089728E">
                  <w:rPr>
                    <w:rStyle w:val="Hipervnculo"/>
                    <w:noProof/>
                  </w:rPr>
                  <w:t>:</w:t>
                </w:r>
                <w:r w:rsidR="00B52477">
                  <w:rPr>
                    <w:noProof/>
                    <w:webHidden/>
                  </w:rPr>
                  <w:tab/>
                </w:r>
                <w:r w:rsidR="00B52477">
                  <w:rPr>
                    <w:noProof/>
                    <w:webHidden/>
                  </w:rPr>
                  <w:fldChar w:fldCharType="begin"/>
                </w:r>
                <w:r w:rsidR="00B52477">
                  <w:rPr>
                    <w:noProof/>
                    <w:webHidden/>
                  </w:rPr>
                  <w:instrText xml:space="preserve"> PAGEREF _Toc363641720 \h </w:instrText>
                </w:r>
                <w:r w:rsidR="00B52477">
                  <w:rPr>
                    <w:noProof/>
                    <w:webHidden/>
                  </w:rPr>
                </w:r>
                <w:r w:rsidR="00B52477">
                  <w:rPr>
                    <w:noProof/>
                    <w:webHidden/>
                  </w:rPr>
                  <w:fldChar w:fldCharType="separate"/>
                </w:r>
                <w:r w:rsidR="00B52477">
                  <w:rPr>
                    <w:noProof/>
                    <w:webHidden/>
                  </w:rPr>
                  <w:t>4</w:t>
                </w:r>
                <w:r w:rsidR="00B52477">
                  <w:rPr>
                    <w:noProof/>
                    <w:webHidden/>
                  </w:rPr>
                  <w:fldChar w:fldCharType="end"/>
                </w:r>
              </w:hyperlink>
            </w:p>
            <w:p w:rsidR="00B52477" w:rsidRDefault="00BC6DAA">
              <w:pPr>
                <w:pStyle w:val="TDC3"/>
                <w:tabs>
                  <w:tab w:val="right" w:leader="underscore" w:pos="8494"/>
                </w:tabs>
                <w:rPr>
                  <w:noProof/>
                  <w:sz w:val="22"/>
                  <w:szCs w:val="22"/>
                  <w:lang w:val="es-CR" w:eastAsia="es-CR"/>
                </w:rPr>
              </w:pPr>
              <w:hyperlink w:anchor="_Toc363641721" w:history="1">
                <w:r w:rsidR="00B52477" w:rsidRPr="0089728E">
                  <w:rPr>
                    <w:rStyle w:val="Hipervnculo"/>
                    <w:noProof/>
                  </w:rPr>
                  <w:t>1.6 Proceso de evaluación (sustentación)</w:t>
                </w:r>
                <w:r w:rsidR="00B52477">
                  <w:rPr>
                    <w:noProof/>
                    <w:webHidden/>
                  </w:rPr>
                  <w:tab/>
                </w:r>
                <w:r w:rsidR="00B52477">
                  <w:rPr>
                    <w:noProof/>
                    <w:webHidden/>
                  </w:rPr>
                  <w:fldChar w:fldCharType="begin"/>
                </w:r>
                <w:r w:rsidR="00B52477">
                  <w:rPr>
                    <w:noProof/>
                    <w:webHidden/>
                  </w:rPr>
                  <w:instrText xml:space="preserve"> PAGEREF _Toc363641721 \h </w:instrText>
                </w:r>
                <w:r w:rsidR="00B52477">
                  <w:rPr>
                    <w:noProof/>
                    <w:webHidden/>
                  </w:rPr>
                </w:r>
                <w:r w:rsidR="00B52477">
                  <w:rPr>
                    <w:noProof/>
                    <w:webHidden/>
                  </w:rPr>
                  <w:fldChar w:fldCharType="separate"/>
                </w:r>
                <w:r w:rsidR="00B52477">
                  <w:rPr>
                    <w:noProof/>
                    <w:webHidden/>
                  </w:rPr>
                  <w:t>5</w:t>
                </w:r>
                <w:r w:rsidR="00B52477">
                  <w:rPr>
                    <w:noProof/>
                    <w:webHidden/>
                  </w:rPr>
                  <w:fldChar w:fldCharType="end"/>
                </w:r>
              </w:hyperlink>
            </w:p>
            <w:p w:rsidR="00B52477" w:rsidRDefault="00BC6DAA">
              <w:pPr>
                <w:pStyle w:val="TDC3"/>
                <w:tabs>
                  <w:tab w:val="right" w:leader="underscore" w:pos="8494"/>
                </w:tabs>
                <w:rPr>
                  <w:noProof/>
                  <w:sz w:val="22"/>
                  <w:szCs w:val="22"/>
                  <w:lang w:val="es-CR" w:eastAsia="es-CR"/>
                </w:rPr>
              </w:pPr>
              <w:hyperlink w:anchor="_Toc363641722" w:history="1">
                <w:r w:rsidR="00B52477" w:rsidRPr="0089728E">
                  <w:rPr>
                    <w:rStyle w:val="Hipervnculo"/>
                    <w:noProof/>
                  </w:rPr>
                  <w:t>1.7 Proceso de entrega de ejemplares de PFG a Biblioteca</w:t>
                </w:r>
                <w:r w:rsidR="00B52477">
                  <w:rPr>
                    <w:noProof/>
                    <w:webHidden/>
                  </w:rPr>
                  <w:tab/>
                </w:r>
                <w:r w:rsidR="00B52477">
                  <w:rPr>
                    <w:noProof/>
                    <w:webHidden/>
                  </w:rPr>
                  <w:fldChar w:fldCharType="begin"/>
                </w:r>
                <w:r w:rsidR="00B52477">
                  <w:rPr>
                    <w:noProof/>
                    <w:webHidden/>
                  </w:rPr>
                  <w:instrText xml:space="preserve"> PAGEREF _Toc363641722 \h </w:instrText>
                </w:r>
                <w:r w:rsidR="00B52477">
                  <w:rPr>
                    <w:noProof/>
                    <w:webHidden/>
                  </w:rPr>
                </w:r>
                <w:r w:rsidR="00B52477">
                  <w:rPr>
                    <w:noProof/>
                    <w:webHidden/>
                  </w:rPr>
                  <w:fldChar w:fldCharType="separate"/>
                </w:r>
                <w:r w:rsidR="00B52477">
                  <w:rPr>
                    <w:noProof/>
                    <w:webHidden/>
                  </w:rPr>
                  <w:t>5</w:t>
                </w:r>
                <w:r w:rsidR="00B52477">
                  <w:rPr>
                    <w:noProof/>
                    <w:webHidden/>
                  </w:rPr>
                  <w:fldChar w:fldCharType="end"/>
                </w:r>
              </w:hyperlink>
            </w:p>
            <w:p w:rsidR="00B52477" w:rsidRDefault="00BC6DAA">
              <w:pPr>
                <w:pStyle w:val="TDC2"/>
                <w:tabs>
                  <w:tab w:val="right" w:leader="underscore" w:pos="8494"/>
                </w:tabs>
                <w:rPr>
                  <w:b w:val="0"/>
                  <w:bCs w:val="0"/>
                  <w:noProof/>
                  <w:lang w:val="es-CR" w:eastAsia="es-CR"/>
                </w:rPr>
              </w:pPr>
              <w:hyperlink w:anchor="_Toc363641723" w:history="1">
                <w:r w:rsidR="00B52477" w:rsidRPr="0089728E">
                  <w:rPr>
                    <w:rStyle w:val="Hipervnculo"/>
                    <w:noProof/>
                  </w:rPr>
                  <w:t>CAPÍTULO 2: PROCEDIMIENTOS COMPLEMENTARIOS</w:t>
                </w:r>
                <w:r w:rsidR="00B52477">
                  <w:rPr>
                    <w:noProof/>
                    <w:webHidden/>
                  </w:rPr>
                  <w:tab/>
                </w:r>
                <w:r w:rsidR="00B52477">
                  <w:rPr>
                    <w:noProof/>
                    <w:webHidden/>
                  </w:rPr>
                  <w:fldChar w:fldCharType="begin"/>
                </w:r>
                <w:r w:rsidR="00B52477">
                  <w:rPr>
                    <w:noProof/>
                    <w:webHidden/>
                  </w:rPr>
                  <w:instrText xml:space="preserve"> PAGEREF _Toc363641723 \h </w:instrText>
                </w:r>
                <w:r w:rsidR="00B52477">
                  <w:rPr>
                    <w:noProof/>
                    <w:webHidden/>
                  </w:rPr>
                </w:r>
                <w:r w:rsidR="00B52477">
                  <w:rPr>
                    <w:noProof/>
                    <w:webHidden/>
                  </w:rPr>
                  <w:fldChar w:fldCharType="separate"/>
                </w:r>
                <w:r w:rsidR="00B52477">
                  <w:rPr>
                    <w:noProof/>
                    <w:webHidden/>
                  </w:rPr>
                  <w:t>6</w:t>
                </w:r>
                <w:r w:rsidR="00B52477">
                  <w:rPr>
                    <w:noProof/>
                    <w:webHidden/>
                  </w:rPr>
                  <w:fldChar w:fldCharType="end"/>
                </w:r>
              </w:hyperlink>
            </w:p>
            <w:p w:rsidR="00B52477" w:rsidRDefault="00BC6DAA">
              <w:pPr>
                <w:pStyle w:val="TDC3"/>
                <w:tabs>
                  <w:tab w:val="right" w:leader="underscore" w:pos="8494"/>
                </w:tabs>
                <w:rPr>
                  <w:noProof/>
                  <w:sz w:val="22"/>
                  <w:szCs w:val="22"/>
                  <w:lang w:val="es-CR" w:eastAsia="es-CR"/>
                </w:rPr>
              </w:pPr>
              <w:hyperlink w:anchor="_Toc363641724" w:history="1">
                <w:r w:rsidR="00B52477" w:rsidRPr="0089728E">
                  <w:rPr>
                    <w:rStyle w:val="Hipervnculo"/>
                    <w:noProof/>
                  </w:rPr>
                  <w:t>2.1 Cambios a los títulos o contenidos de los PFG</w:t>
                </w:r>
                <w:r w:rsidR="00B52477">
                  <w:rPr>
                    <w:noProof/>
                    <w:webHidden/>
                  </w:rPr>
                  <w:tab/>
                </w:r>
                <w:r w:rsidR="00B52477">
                  <w:rPr>
                    <w:noProof/>
                    <w:webHidden/>
                  </w:rPr>
                  <w:fldChar w:fldCharType="begin"/>
                </w:r>
                <w:r w:rsidR="00B52477">
                  <w:rPr>
                    <w:noProof/>
                    <w:webHidden/>
                  </w:rPr>
                  <w:instrText xml:space="preserve"> PAGEREF _Toc363641724 \h </w:instrText>
                </w:r>
                <w:r w:rsidR="00B52477">
                  <w:rPr>
                    <w:noProof/>
                    <w:webHidden/>
                  </w:rPr>
                </w:r>
                <w:r w:rsidR="00B52477">
                  <w:rPr>
                    <w:noProof/>
                    <w:webHidden/>
                  </w:rPr>
                  <w:fldChar w:fldCharType="separate"/>
                </w:r>
                <w:r w:rsidR="00B52477">
                  <w:rPr>
                    <w:noProof/>
                    <w:webHidden/>
                  </w:rPr>
                  <w:t>6</w:t>
                </w:r>
                <w:r w:rsidR="00B52477">
                  <w:rPr>
                    <w:noProof/>
                    <w:webHidden/>
                  </w:rPr>
                  <w:fldChar w:fldCharType="end"/>
                </w:r>
              </w:hyperlink>
            </w:p>
            <w:p w:rsidR="00B52477" w:rsidRDefault="00BC6DAA">
              <w:pPr>
                <w:pStyle w:val="TDC3"/>
                <w:tabs>
                  <w:tab w:val="right" w:leader="underscore" w:pos="8494"/>
                </w:tabs>
                <w:rPr>
                  <w:noProof/>
                  <w:sz w:val="22"/>
                  <w:szCs w:val="22"/>
                  <w:lang w:val="es-CR" w:eastAsia="es-CR"/>
                </w:rPr>
              </w:pPr>
              <w:hyperlink w:anchor="_Toc363641725" w:history="1">
                <w:r w:rsidR="00B52477" w:rsidRPr="0089728E">
                  <w:rPr>
                    <w:rStyle w:val="Hipervnculo"/>
                    <w:noProof/>
                  </w:rPr>
                  <w:t>2.2 Sobre Prórrogas</w:t>
                </w:r>
                <w:r w:rsidR="00B52477">
                  <w:rPr>
                    <w:noProof/>
                    <w:webHidden/>
                  </w:rPr>
                  <w:tab/>
                </w:r>
                <w:r w:rsidR="00B52477">
                  <w:rPr>
                    <w:noProof/>
                    <w:webHidden/>
                  </w:rPr>
                  <w:fldChar w:fldCharType="begin"/>
                </w:r>
                <w:r w:rsidR="00B52477">
                  <w:rPr>
                    <w:noProof/>
                    <w:webHidden/>
                  </w:rPr>
                  <w:instrText xml:space="preserve"> PAGEREF _Toc363641725 \h </w:instrText>
                </w:r>
                <w:r w:rsidR="00B52477">
                  <w:rPr>
                    <w:noProof/>
                    <w:webHidden/>
                  </w:rPr>
                </w:r>
                <w:r w:rsidR="00B52477">
                  <w:rPr>
                    <w:noProof/>
                    <w:webHidden/>
                  </w:rPr>
                  <w:fldChar w:fldCharType="separate"/>
                </w:r>
                <w:r w:rsidR="00B52477">
                  <w:rPr>
                    <w:noProof/>
                    <w:webHidden/>
                  </w:rPr>
                  <w:t>6</w:t>
                </w:r>
                <w:r w:rsidR="00B52477">
                  <w:rPr>
                    <w:noProof/>
                    <w:webHidden/>
                  </w:rPr>
                  <w:fldChar w:fldCharType="end"/>
                </w:r>
              </w:hyperlink>
            </w:p>
            <w:p w:rsidR="00B52477" w:rsidRDefault="00BC6DAA">
              <w:pPr>
                <w:pStyle w:val="TDC3"/>
                <w:tabs>
                  <w:tab w:val="right" w:leader="underscore" w:pos="8494"/>
                </w:tabs>
                <w:rPr>
                  <w:noProof/>
                  <w:sz w:val="22"/>
                  <w:szCs w:val="22"/>
                  <w:lang w:val="es-CR" w:eastAsia="es-CR"/>
                </w:rPr>
              </w:pPr>
              <w:hyperlink w:anchor="_Toc363641726" w:history="1">
                <w:r w:rsidR="00B52477" w:rsidRPr="0089728E">
                  <w:rPr>
                    <w:rStyle w:val="Hipervnculo"/>
                    <w:noProof/>
                  </w:rPr>
                  <w:t>2.3 Sobre Reingresos</w:t>
                </w:r>
                <w:r w:rsidR="00B52477">
                  <w:rPr>
                    <w:noProof/>
                    <w:webHidden/>
                  </w:rPr>
                  <w:tab/>
                </w:r>
                <w:r w:rsidR="00B52477">
                  <w:rPr>
                    <w:noProof/>
                    <w:webHidden/>
                  </w:rPr>
                  <w:fldChar w:fldCharType="begin"/>
                </w:r>
                <w:r w:rsidR="00B52477">
                  <w:rPr>
                    <w:noProof/>
                    <w:webHidden/>
                  </w:rPr>
                  <w:instrText xml:space="preserve"> PAGEREF _Toc363641726 \h </w:instrText>
                </w:r>
                <w:r w:rsidR="00B52477">
                  <w:rPr>
                    <w:noProof/>
                    <w:webHidden/>
                  </w:rPr>
                </w:r>
                <w:r w:rsidR="00B52477">
                  <w:rPr>
                    <w:noProof/>
                    <w:webHidden/>
                  </w:rPr>
                  <w:fldChar w:fldCharType="separate"/>
                </w:r>
                <w:r w:rsidR="00B52477">
                  <w:rPr>
                    <w:noProof/>
                    <w:webHidden/>
                  </w:rPr>
                  <w:t>6</w:t>
                </w:r>
                <w:r w:rsidR="00B52477">
                  <w:rPr>
                    <w:noProof/>
                    <w:webHidden/>
                  </w:rPr>
                  <w:fldChar w:fldCharType="end"/>
                </w:r>
              </w:hyperlink>
            </w:p>
            <w:p w:rsidR="00B52477" w:rsidRDefault="00BC6DAA">
              <w:pPr>
                <w:pStyle w:val="TDC2"/>
                <w:tabs>
                  <w:tab w:val="right" w:leader="underscore" w:pos="8494"/>
                </w:tabs>
                <w:rPr>
                  <w:b w:val="0"/>
                  <w:bCs w:val="0"/>
                  <w:noProof/>
                  <w:lang w:val="es-CR" w:eastAsia="es-CR"/>
                </w:rPr>
              </w:pPr>
              <w:hyperlink w:anchor="_Toc363641727" w:history="1">
                <w:r w:rsidR="00B52477" w:rsidRPr="0089728E">
                  <w:rPr>
                    <w:rStyle w:val="Hipervnculo"/>
                    <w:noProof/>
                  </w:rPr>
                  <w:t>CAPÍTULO 3: RESPONSABILIDADES DE LOS LECTORES Y TUTORES DE PFG</w:t>
                </w:r>
                <w:r w:rsidR="00B52477">
                  <w:rPr>
                    <w:noProof/>
                    <w:webHidden/>
                  </w:rPr>
                  <w:tab/>
                </w:r>
                <w:r w:rsidR="00B52477">
                  <w:rPr>
                    <w:noProof/>
                    <w:webHidden/>
                  </w:rPr>
                  <w:fldChar w:fldCharType="begin"/>
                </w:r>
                <w:r w:rsidR="00B52477">
                  <w:rPr>
                    <w:noProof/>
                    <w:webHidden/>
                  </w:rPr>
                  <w:instrText xml:space="preserve"> PAGEREF _Toc363641727 \h </w:instrText>
                </w:r>
                <w:r w:rsidR="00B52477">
                  <w:rPr>
                    <w:noProof/>
                    <w:webHidden/>
                  </w:rPr>
                </w:r>
                <w:r w:rsidR="00B52477">
                  <w:rPr>
                    <w:noProof/>
                    <w:webHidden/>
                  </w:rPr>
                  <w:fldChar w:fldCharType="separate"/>
                </w:r>
                <w:r w:rsidR="00B52477">
                  <w:rPr>
                    <w:noProof/>
                    <w:webHidden/>
                  </w:rPr>
                  <w:t>7</w:t>
                </w:r>
                <w:r w:rsidR="00B52477">
                  <w:rPr>
                    <w:noProof/>
                    <w:webHidden/>
                  </w:rPr>
                  <w:fldChar w:fldCharType="end"/>
                </w:r>
              </w:hyperlink>
            </w:p>
            <w:p w:rsidR="00B52477" w:rsidRDefault="00BC6DAA">
              <w:pPr>
                <w:pStyle w:val="TDC2"/>
                <w:tabs>
                  <w:tab w:val="right" w:leader="underscore" w:pos="8494"/>
                </w:tabs>
                <w:rPr>
                  <w:b w:val="0"/>
                  <w:bCs w:val="0"/>
                  <w:noProof/>
                  <w:lang w:val="es-CR" w:eastAsia="es-CR"/>
                </w:rPr>
              </w:pPr>
              <w:hyperlink w:anchor="_Toc363641728" w:history="1">
                <w:r w:rsidR="00B52477" w:rsidRPr="0089728E">
                  <w:rPr>
                    <w:rStyle w:val="Hipervnculo"/>
                    <w:noProof/>
                  </w:rPr>
                  <w:t>Generalidades</w:t>
                </w:r>
                <w:r w:rsidR="00B52477">
                  <w:rPr>
                    <w:noProof/>
                    <w:webHidden/>
                  </w:rPr>
                  <w:tab/>
                </w:r>
                <w:r w:rsidR="00B52477">
                  <w:rPr>
                    <w:noProof/>
                    <w:webHidden/>
                  </w:rPr>
                  <w:fldChar w:fldCharType="begin"/>
                </w:r>
                <w:r w:rsidR="00B52477">
                  <w:rPr>
                    <w:noProof/>
                    <w:webHidden/>
                  </w:rPr>
                  <w:instrText xml:space="preserve"> PAGEREF _Toc363641728 \h </w:instrText>
                </w:r>
                <w:r w:rsidR="00B52477">
                  <w:rPr>
                    <w:noProof/>
                    <w:webHidden/>
                  </w:rPr>
                </w:r>
                <w:r w:rsidR="00B52477">
                  <w:rPr>
                    <w:noProof/>
                    <w:webHidden/>
                  </w:rPr>
                  <w:fldChar w:fldCharType="separate"/>
                </w:r>
                <w:r w:rsidR="00B52477">
                  <w:rPr>
                    <w:noProof/>
                    <w:webHidden/>
                  </w:rPr>
                  <w:t>7</w:t>
                </w:r>
                <w:r w:rsidR="00B52477">
                  <w:rPr>
                    <w:noProof/>
                    <w:webHidden/>
                  </w:rPr>
                  <w:fldChar w:fldCharType="end"/>
                </w:r>
              </w:hyperlink>
            </w:p>
            <w:p w:rsidR="00B52477" w:rsidRDefault="00BC6DAA">
              <w:pPr>
                <w:pStyle w:val="TDC3"/>
                <w:tabs>
                  <w:tab w:val="right" w:leader="underscore" w:pos="8494"/>
                </w:tabs>
                <w:rPr>
                  <w:noProof/>
                  <w:sz w:val="22"/>
                  <w:szCs w:val="22"/>
                  <w:lang w:val="es-CR" w:eastAsia="es-CR"/>
                </w:rPr>
              </w:pPr>
              <w:hyperlink w:anchor="_Toc363641729" w:history="1">
                <w:r w:rsidR="00B52477" w:rsidRPr="00D82EBA">
                  <w:rPr>
                    <w:rStyle w:val="Hipervnculo"/>
                    <w:noProof/>
                  </w:rPr>
                  <w:t>3.1 Funciones y actividades del Tutor</w:t>
                </w:r>
                <w:r w:rsidR="00B52477">
                  <w:rPr>
                    <w:noProof/>
                    <w:webHidden/>
                  </w:rPr>
                  <w:tab/>
                </w:r>
                <w:r w:rsidR="00B52477">
                  <w:rPr>
                    <w:noProof/>
                    <w:webHidden/>
                  </w:rPr>
                  <w:fldChar w:fldCharType="begin"/>
                </w:r>
                <w:r w:rsidR="00B52477">
                  <w:rPr>
                    <w:noProof/>
                    <w:webHidden/>
                  </w:rPr>
                  <w:instrText xml:space="preserve"> PAGEREF _Toc363641729 \h </w:instrText>
                </w:r>
                <w:r w:rsidR="00B52477">
                  <w:rPr>
                    <w:noProof/>
                    <w:webHidden/>
                  </w:rPr>
                </w:r>
                <w:r w:rsidR="00B52477">
                  <w:rPr>
                    <w:noProof/>
                    <w:webHidden/>
                  </w:rPr>
                  <w:fldChar w:fldCharType="separate"/>
                </w:r>
                <w:r w:rsidR="00B52477">
                  <w:rPr>
                    <w:noProof/>
                    <w:webHidden/>
                  </w:rPr>
                  <w:t>7</w:t>
                </w:r>
                <w:r w:rsidR="00B52477">
                  <w:rPr>
                    <w:noProof/>
                    <w:webHidden/>
                  </w:rPr>
                  <w:fldChar w:fldCharType="end"/>
                </w:r>
              </w:hyperlink>
            </w:p>
            <w:p w:rsidR="00B52477" w:rsidRDefault="00BC6DAA">
              <w:pPr>
                <w:pStyle w:val="TDC3"/>
                <w:tabs>
                  <w:tab w:val="right" w:leader="underscore" w:pos="8494"/>
                </w:tabs>
                <w:rPr>
                  <w:noProof/>
                  <w:sz w:val="22"/>
                  <w:szCs w:val="22"/>
                  <w:lang w:val="es-CR" w:eastAsia="es-CR"/>
                </w:rPr>
              </w:pPr>
              <w:hyperlink w:anchor="_Toc363641730" w:history="1">
                <w:r w:rsidR="00B52477" w:rsidRPr="0089728E">
                  <w:rPr>
                    <w:rStyle w:val="Hipervnculo"/>
                    <w:noProof/>
                  </w:rPr>
                  <w:t>3.2 Funciones y actividades de los Lectores</w:t>
                </w:r>
                <w:r w:rsidR="00B52477">
                  <w:rPr>
                    <w:noProof/>
                    <w:webHidden/>
                  </w:rPr>
                  <w:tab/>
                </w:r>
                <w:r w:rsidR="00B52477">
                  <w:rPr>
                    <w:noProof/>
                    <w:webHidden/>
                  </w:rPr>
                  <w:fldChar w:fldCharType="begin"/>
                </w:r>
                <w:r w:rsidR="00B52477">
                  <w:rPr>
                    <w:noProof/>
                    <w:webHidden/>
                  </w:rPr>
                  <w:instrText xml:space="preserve"> PAGEREF _Toc363641730 \h </w:instrText>
                </w:r>
                <w:r w:rsidR="00B52477">
                  <w:rPr>
                    <w:noProof/>
                    <w:webHidden/>
                  </w:rPr>
                </w:r>
                <w:r w:rsidR="00B52477">
                  <w:rPr>
                    <w:noProof/>
                    <w:webHidden/>
                  </w:rPr>
                  <w:fldChar w:fldCharType="separate"/>
                </w:r>
                <w:r w:rsidR="00B52477">
                  <w:rPr>
                    <w:noProof/>
                    <w:webHidden/>
                  </w:rPr>
                  <w:t>8</w:t>
                </w:r>
                <w:r w:rsidR="00B52477">
                  <w:rPr>
                    <w:noProof/>
                    <w:webHidden/>
                  </w:rPr>
                  <w:fldChar w:fldCharType="end"/>
                </w:r>
              </w:hyperlink>
            </w:p>
            <w:p w:rsidR="00B52477" w:rsidRDefault="00BC6DAA">
              <w:pPr>
                <w:pStyle w:val="TDC3"/>
                <w:tabs>
                  <w:tab w:val="right" w:leader="underscore" w:pos="8494"/>
                </w:tabs>
                <w:rPr>
                  <w:noProof/>
                  <w:sz w:val="22"/>
                  <w:szCs w:val="22"/>
                  <w:lang w:val="es-CR" w:eastAsia="es-CR"/>
                </w:rPr>
              </w:pPr>
              <w:hyperlink w:anchor="_Toc363641731" w:history="1">
                <w:r w:rsidR="00B52477" w:rsidRPr="0089728E">
                  <w:rPr>
                    <w:rStyle w:val="Hipervnculo"/>
                    <w:noProof/>
                  </w:rPr>
                  <w:t>3.3 Funciones y actividades de los Estudiantes Responsabilidades del estudiante</w:t>
                </w:r>
                <w:r w:rsidR="00B52477">
                  <w:rPr>
                    <w:noProof/>
                    <w:webHidden/>
                  </w:rPr>
                  <w:tab/>
                </w:r>
                <w:r w:rsidR="00B52477">
                  <w:rPr>
                    <w:noProof/>
                    <w:webHidden/>
                  </w:rPr>
                  <w:fldChar w:fldCharType="begin"/>
                </w:r>
                <w:r w:rsidR="00B52477">
                  <w:rPr>
                    <w:noProof/>
                    <w:webHidden/>
                  </w:rPr>
                  <w:instrText xml:space="preserve"> PAGEREF _Toc363641731 \h </w:instrText>
                </w:r>
                <w:r w:rsidR="00B52477">
                  <w:rPr>
                    <w:noProof/>
                    <w:webHidden/>
                  </w:rPr>
                </w:r>
                <w:r w:rsidR="00B52477">
                  <w:rPr>
                    <w:noProof/>
                    <w:webHidden/>
                  </w:rPr>
                  <w:fldChar w:fldCharType="separate"/>
                </w:r>
                <w:r w:rsidR="00B52477">
                  <w:rPr>
                    <w:noProof/>
                    <w:webHidden/>
                  </w:rPr>
                  <w:t>9</w:t>
                </w:r>
                <w:r w:rsidR="00B52477">
                  <w:rPr>
                    <w:noProof/>
                    <w:webHidden/>
                  </w:rPr>
                  <w:fldChar w:fldCharType="end"/>
                </w:r>
              </w:hyperlink>
            </w:p>
            <w:p w:rsidR="00B52477" w:rsidRDefault="00BC6DAA">
              <w:pPr>
                <w:pStyle w:val="TDC3"/>
                <w:tabs>
                  <w:tab w:val="right" w:leader="underscore" w:pos="8494"/>
                </w:tabs>
                <w:rPr>
                  <w:noProof/>
                  <w:sz w:val="22"/>
                  <w:szCs w:val="22"/>
                  <w:lang w:val="es-CR" w:eastAsia="es-CR"/>
                </w:rPr>
              </w:pPr>
              <w:hyperlink w:anchor="_Toc363641732" w:history="1">
                <w:r w:rsidR="00B52477" w:rsidRPr="0089728E">
                  <w:rPr>
                    <w:rStyle w:val="Hipervnculo"/>
                    <w:noProof/>
                  </w:rPr>
                  <w:t>3.4 Elementos a ser evaluados en el proceso de sustentación del PFG:</w:t>
                </w:r>
                <w:r w:rsidR="00B52477">
                  <w:rPr>
                    <w:noProof/>
                    <w:webHidden/>
                  </w:rPr>
                  <w:tab/>
                </w:r>
                <w:r w:rsidR="00B52477">
                  <w:rPr>
                    <w:noProof/>
                    <w:webHidden/>
                  </w:rPr>
                  <w:fldChar w:fldCharType="begin"/>
                </w:r>
                <w:r w:rsidR="00B52477">
                  <w:rPr>
                    <w:noProof/>
                    <w:webHidden/>
                  </w:rPr>
                  <w:instrText xml:space="preserve"> PAGEREF _Toc363641732 \h </w:instrText>
                </w:r>
                <w:r w:rsidR="00B52477">
                  <w:rPr>
                    <w:noProof/>
                    <w:webHidden/>
                  </w:rPr>
                </w:r>
                <w:r w:rsidR="00B52477">
                  <w:rPr>
                    <w:noProof/>
                    <w:webHidden/>
                  </w:rPr>
                  <w:fldChar w:fldCharType="separate"/>
                </w:r>
                <w:r w:rsidR="00B52477">
                  <w:rPr>
                    <w:noProof/>
                    <w:webHidden/>
                  </w:rPr>
                  <w:t>10</w:t>
                </w:r>
                <w:r w:rsidR="00B52477">
                  <w:rPr>
                    <w:noProof/>
                    <w:webHidden/>
                  </w:rPr>
                  <w:fldChar w:fldCharType="end"/>
                </w:r>
              </w:hyperlink>
            </w:p>
            <w:p w:rsidR="003808BF" w:rsidRDefault="005B22E1">
              <w:pPr>
                <w:rPr>
                  <w:lang w:val="es-ES"/>
                </w:rPr>
              </w:pPr>
              <w:r>
                <w:rPr>
                  <w:lang w:val="es-ES"/>
                </w:rPr>
                <w:fldChar w:fldCharType="end"/>
              </w:r>
            </w:p>
          </w:sdtContent>
        </w:sdt>
        <w:p w:rsidR="003808BF" w:rsidRDefault="003808BF">
          <w:pPr>
            <w:rPr>
              <w:rFonts w:ascii="Calibri" w:hAnsi="Calibri"/>
              <w:b/>
              <w:bCs/>
              <w:sz w:val="28"/>
            </w:rPr>
          </w:pPr>
        </w:p>
        <w:p w:rsidR="003808BF" w:rsidRDefault="003808BF">
          <w:pPr>
            <w:rPr>
              <w:rFonts w:ascii="Calibri" w:hAnsi="Calibri"/>
              <w:b/>
              <w:bCs/>
              <w:sz w:val="28"/>
            </w:rPr>
          </w:pPr>
        </w:p>
        <w:p w:rsidR="003847F3" w:rsidRDefault="003847F3">
          <w:pPr>
            <w:rPr>
              <w:rFonts w:ascii="Calibri" w:hAnsi="Calibri"/>
              <w:b/>
              <w:bCs/>
              <w:sz w:val="28"/>
            </w:rPr>
          </w:pPr>
        </w:p>
        <w:p w:rsidR="004000E5" w:rsidRDefault="00BC6DAA">
          <w:pPr>
            <w:rPr>
              <w:rFonts w:ascii="Calibri" w:hAnsi="Calibri"/>
              <w:b/>
              <w:bCs/>
              <w:sz w:val="28"/>
            </w:rPr>
          </w:pPr>
        </w:p>
      </w:sdtContent>
    </w:sdt>
    <w:p w:rsidR="004A1495" w:rsidRDefault="004A1495" w:rsidP="004A1495"/>
    <w:p w:rsidR="004A1495" w:rsidRDefault="004A1495" w:rsidP="004A1495"/>
    <w:p w:rsidR="00CB0BDD" w:rsidRPr="004A1495" w:rsidRDefault="00812E6B" w:rsidP="004A1495">
      <w:pPr>
        <w:jc w:val="center"/>
        <w:rPr>
          <w:rFonts w:asciiTheme="majorHAnsi" w:hAnsiTheme="majorHAnsi"/>
          <w:b/>
          <w:color w:val="4F6228" w:themeColor="accent3" w:themeShade="80"/>
          <w:sz w:val="28"/>
          <w:szCs w:val="28"/>
        </w:rPr>
      </w:pPr>
      <w:r w:rsidRPr="004A1495">
        <w:rPr>
          <w:rFonts w:asciiTheme="majorHAnsi" w:hAnsiTheme="majorHAnsi"/>
          <w:b/>
          <w:color w:val="4F6228" w:themeColor="accent3" w:themeShade="80"/>
          <w:sz w:val="28"/>
          <w:szCs w:val="28"/>
        </w:rPr>
        <w:lastRenderedPageBreak/>
        <w:t>PROCESO DEL P</w:t>
      </w:r>
      <w:r w:rsidR="00CB0BDD" w:rsidRPr="004A1495">
        <w:rPr>
          <w:rFonts w:asciiTheme="majorHAnsi" w:hAnsiTheme="majorHAnsi"/>
          <w:b/>
          <w:color w:val="4F6228" w:themeColor="accent3" w:themeShade="80"/>
          <w:sz w:val="28"/>
          <w:szCs w:val="28"/>
        </w:rPr>
        <w:t xml:space="preserve">ROYECTO </w:t>
      </w:r>
      <w:r w:rsidRPr="004A1495">
        <w:rPr>
          <w:rFonts w:asciiTheme="majorHAnsi" w:hAnsiTheme="majorHAnsi"/>
          <w:b/>
          <w:color w:val="4F6228" w:themeColor="accent3" w:themeShade="80"/>
          <w:sz w:val="28"/>
          <w:szCs w:val="28"/>
        </w:rPr>
        <w:t>F</w:t>
      </w:r>
      <w:r w:rsidR="00CB0BDD" w:rsidRPr="004A1495">
        <w:rPr>
          <w:rFonts w:asciiTheme="majorHAnsi" w:hAnsiTheme="majorHAnsi"/>
          <w:b/>
          <w:color w:val="4F6228" w:themeColor="accent3" w:themeShade="80"/>
          <w:sz w:val="28"/>
          <w:szCs w:val="28"/>
        </w:rPr>
        <w:t xml:space="preserve">INAL DE </w:t>
      </w:r>
      <w:r w:rsidRPr="004A1495">
        <w:rPr>
          <w:rFonts w:asciiTheme="majorHAnsi" w:hAnsiTheme="majorHAnsi"/>
          <w:b/>
          <w:color w:val="4F6228" w:themeColor="accent3" w:themeShade="80"/>
          <w:sz w:val="28"/>
          <w:szCs w:val="28"/>
        </w:rPr>
        <w:t>G</w:t>
      </w:r>
      <w:r w:rsidR="00CB0BDD" w:rsidRPr="004A1495">
        <w:rPr>
          <w:rFonts w:asciiTheme="majorHAnsi" w:hAnsiTheme="majorHAnsi"/>
          <w:b/>
          <w:color w:val="4F6228" w:themeColor="accent3" w:themeShade="80"/>
          <w:sz w:val="28"/>
          <w:szCs w:val="28"/>
        </w:rPr>
        <w:t>RADUACIÓN</w:t>
      </w:r>
      <w:bookmarkStart w:id="0" w:name="_Toc247008569"/>
      <w:r w:rsidR="00B52477">
        <w:rPr>
          <w:rFonts w:asciiTheme="majorHAnsi" w:hAnsiTheme="majorHAnsi"/>
          <w:b/>
          <w:color w:val="4F6228" w:themeColor="accent3" w:themeShade="80"/>
          <w:sz w:val="28"/>
          <w:szCs w:val="28"/>
        </w:rPr>
        <w:t xml:space="preserve"> </w:t>
      </w:r>
      <w:r w:rsidR="00CB0BDD" w:rsidRPr="004A1495">
        <w:rPr>
          <w:rFonts w:asciiTheme="majorHAnsi" w:hAnsiTheme="majorHAnsi"/>
          <w:b/>
          <w:color w:val="4F6228" w:themeColor="accent3" w:themeShade="80"/>
          <w:sz w:val="28"/>
          <w:szCs w:val="28"/>
        </w:rPr>
        <w:t>PFG</w:t>
      </w:r>
      <w:bookmarkEnd w:id="0"/>
    </w:p>
    <w:p w:rsidR="00D3782D" w:rsidRPr="004A1495" w:rsidRDefault="00D3782D" w:rsidP="003808BF">
      <w:pPr>
        <w:pStyle w:val="Ttulo2"/>
        <w:rPr>
          <w:color w:val="4F6228" w:themeColor="accent3" w:themeShade="80"/>
        </w:rPr>
      </w:pPr>
      <w:bookmarkStart w:id="1" w:name="_Toc363641714"/>
      <w:r w:rsidRPr="004A1495">
        <w:rPr>
          <w:color w:val="4F6228" w:themeColor="accent3" w:themeShade="80"/>
        </w:rPr>
        <w:t>Generalidades</w:t>
      </w:r>
      <w:bookmarkEnd w:id="1"/>
    </w:p>
    <w:p w:rsidR="00D3782D" w:rsidRDefault="00D3782D" w:rsidP="00D3782D">
      <w:pPr>
        <w:jc w:val="both"/>
        <w:rPr>
          <w:rFonts w:ascii="Calibri" w:hAnsi="Calibri"/>
          <w:bCs/>
        </w:rPr>
      </w:pPr>
      <w:r w:rsidRPr="000143B5">
        <w:rPr>
          <w:rFonts w:ascii="Calibri" w:hAnsi="Calibri"/>
          <w:bCs/>
        </w:rPr>
        <w:t>El proce</w:t>
      </w:r>
      <w:r>
        <w:rPr>
          <w:rFonts w:ascii="Calibri" w:hAnsi="Calibri"/>
          <w:bCs/>
        </w:rPr>
        <w:t xml:space="preserve">dimiento para </w:t>
      </w:r>
      <w:r w:rsidR="001436F1">
        <w:rPr>
          <w:rFonts w:ascii="Calibri" w:hAnsi="Calibri"/>
          <w:bCs/>
        </w:rPr>
        <w:t>realizar</w:t>
      </w:r>
      <w:r>
        <w:rPr>
          <w:rFonts w:ascii="Calibri" w:hAnsi="Calibri"/>
          <w:bCs/>
        </w:rPr>
        <w:t xml:space="preserve"> el P</w:t>
      </w:r>
      <w:r w:rsidRPr="000143B5">
        <w:rPr>
          <w:rFonts w:ascii="Calibri" w:hAnsi="Calibri"/>
          <w:bCs/>
        </w:rPr>
        <w:t>royecto Final de Graduación</w:t>
      </w:r>
      <w:r>
        <w:rPr>
          <w:rFonts w:ascii="Calibri" w:hAnsi="Calibri"/>
          <w:bCs/>
        </w:rPr>
        <w:t xml:space="preserve"> (PFG)</w:t>
      </w:r>
      <w:r w:rsidRPr="000143B5">
        <w:rPr>
          <w:rFonts w:ascii="Calibri" w:hAnsi="Calibri"/>
          <w:bCs/>
        </w:rPr>
        <w:t xml:space="preserve"> de un candidato a </w:t>
      </w:r>
      <w:r w:rsidRPr="00EC7311">
        <w:rPr>
          <w:rFonts w:ascii="Calibri" w:hAnsi="Calibri"/>
          <w:bCs/>
        </w:rPr>
        <w:t xml:space="preserve">Máster en </w:t>
      </w:r>
      <w:r w:rsidR="00945F11" w:rsidRPr="00EC7311">
        <w:rPr>
          <w:rFonts w:ascii="Calibri" w:hAnsi="Calibri"/>
          <w:bCs/>
        </w:rPr>
        <w:t xml:space="preserve">Administración de </w:t>
      </w:r>
      <w:r w:rsidR="00EC7311" w:rsidRPr="00EC7311">
        <w:rPr>
          <w:rFonts w:ascii="Calibri" w:hAnsi="Calibri"/>
          <w:bCs/>
        </w:rPr>
        <w:t>Empresas Sostenibles (MAES)</w:t>
      </w:r>
      <w:r>
        <w:rPr>
          <w:rFonts w:ascii="Calibri" w:hAnsi="Calibri"/>
          <w:bCs/>
        </w:rPr>
        <w:t xml:space="preserve"> de </w:t>
      </w:r>
      <w:r w:rsidRPr="000143B5">
        <w:rPr>
          <w:rFonts w:ascii="Calibri" w:hAnsi="Calibri"/>
          <w:bCs/>
        </w:rPr>
        <w:t>la Universidad para</w:t>
      </w:r>
      <w:r>
        <w:rPr>
          <w:rFonts w:ascii="Calibri" w:hAnsi="Calibri"/>
          <w:bCs/>
        </w:rPr>
        <w:t xml:space="preserve"> la Cooperación Internacional (UCI), busca ordenar el proceso de inicio, realización y presentación de este trabajo.</w:t>
      </w:r>
    </w:p>
    <w:p w:rsidR="00D3782D" w:rsidRDefault="00D3782D" w:rsidP="00D3782D">
      <w:pPr>
        <w:jc w:val="both"/>
        <w:rPr>
          <w:rFonts w:ascii="Calibri" w:hAnsi="Calibri"/>
          <w:bCs/>
        </w:rPr>
      </w:pPr>
      <w:r>
        <w:rPr>
          <w:rFonts w:ascii="Calibri" w:hAnsi="Calibri"/>
          <w:bCs/>
        </w:rPr>
        <w:t>Incluye los procedimientos necesarios para la selección</w:t>
      </w:r>
      <w:r w:rsidR="001436F1">
        <w:rPr>
          <w:rFonts w:ascii="Calibri" w:hAnsi="Calibri"/>
          <w:bCs/>
        </w:rPr>
        <w:t xml:space="preserve"> y de</w:t>
      </w:r>
      <w:r>
        <w:rPr>
          <w:rFonts w:ascii="Calibri" w:hAnsi="Calibri"/>
          <w:bCs/>
        </w:rPr>
        <w:t xml:space="preserve">signación de </w:t>
      </w:r>
      <w:r w:rsidR="001436F1">
        <w:rPr>
          <w:rFonts w:ascii="Calibri" w:hAnsi="Calibri"/>
          <w:bCs/>
        </w:rPr>
        <w:t>T</w:t>
      </w:r>
      <w:r>
        <w:rPr>
          <w:rFonts w:ascii="Calibri" w:hAnsi="Calibri"/>
          <w:bCs/>
        </w:rPr>
        <w:t>utores y Lectores</w:t>
      </w:r>
      <w:r w:rsidR="00D82EBA">
        <w:rPr>
          <w:rFonts w:ascii="Calibri" w:hAnsi="Calibri"/>
          <w:bCs/>
        </w:rPr>
        <w:t>, así</w:t>
      </w:r>
      <w:r w:rsidR="001436F1">
        <w:rPr>
          <w:rFonts w:ascii="Calibri" w:hAnsi="Calibri"/>
          <w:bCs/>
        </w:rPr>
        <w:t xml:space="preserve"> como los de </w:t>
      </w:r>
      <w:r>
        <w:rPr>
          <w:rFonts w:ascii="Calibri" w:hAnsi="Calibri"/>
          <w:bCs/>
        </w:rPr>
        <w:t xml:space="preserve">seguimiento y sustentación de esos proyectos. </w:t>
      </w:r>
    </w:p>
    <w:p w:rsidR="00D3782D" w:rsidRPr="004A1495" w:rsidRDefault="00CB0BDD" w:rsidP="004A1495">
      <w:pPr>
        <w:pStyle w:val="Ttulo2"/>
        <w:jc w:val="center"/>
        <w:rPr>
          <w:rFonts w:eastAsia="Times New Roman"/>
          <w:color w:val="4F6228" w:themeColor="accent3" w:themeShade="80"/>
        </w:rPr>
      </w:pPr>
      <w:bookmarkStart w:id="2" w:name="_Toc363641715"/>
      <w:r w:rsidRPr="004A1495">
        <w:rPr>
          <w:color w:val="4F6228" w:themeColor="accent3" w:themeShade="80"/>
        </w:rPr>
        <w:t>CAPÍTULO 1:</w:t>
      </w:r>
      <w:r w:rsidR="00E84E4A" w:rsidRPr="004A1495">
        <w:rPr>
          <w:color w:val="4F6228" w:themeColor="accent3" w:themeShade="80"/>
        </w:rPr>
        <w:t xml:space="preserve"> ALCANCES Y LIMITACIONES</w:t>
      </w:r>
      <w:bookmarkEnd w:id="2"/>
    </w:p>
    <w:p w:rsidR="00F57B37" w:rsidRDefault="00D3782D" w:rsidP="00D3782D">
      <w:pPr>
        <w:jc w:val="both"/>
        <w:rPr>
          <w:rFonts w:ascii="Calibri" w:hAnsi="Calibri"/>
          <w:bCs/>
        </w:rPr>
      </w:pPr>
      <w:r>
        <w:rPr>
          <w:rFonts w:ascii="Calibri" w:hAnsi="Calibri"/>
          <w:bCs/>
        </w:rPr>
        <w:t>Los PFG son trabajos individuales, pues pretenden demostrar la debida apropiación de los contenidos y habilidades</w:t>
      </w:r>
      <w:r w:rsidR="00735483">
        <w:rPr>
          <w:rFonts w:ascii="Calibri" w:hAnsi="Calibri"/>
          <w:bCs/>
        </w:rPr>
        <w:t xml:space="preserve"> </w:t>
      </w:r>
      <w:r>
        <w:rPr>
          <w:rFonts w:ascii="Calibri" w:hAnsi="Calibri"/>
          <w:bCs/>
        </w:rPr>
        <w:t>de un estudiante d</w:t>
      </w:r>
      <w:r w:rsidR="00D74FC1">
        <w:rPr>
          <w:rFonts w:ascii="Calibri" w:hAnsi="Calibri"/>
          <w:bCs/>
        </w:rPr>
        <w:t xml:space="preserve">e MAES </w:t>
      </w:r>
      <w:r>
        <w:rPr>
          <w:rFonts w:ascii="Calibri" w:hAnsi="Calibri"/>
          <w:bCs/>
        </w:rPr>
        <w:t>pa</w:t>
      </w:r>
      <w:r w:rsidR="00C61B7D">
        <w:rPr>
          <w:rFonts w:ascii="Calibri" w:hAnsi="Calibri"/>
          <w:bCs/>
        </w:rPr>
        <w:t>ra ostentar tal grado académico</w:t>
      </w:r>
      <w:r w:rsidR="00F57B37">
        <w:rPr>
          <w:rFonts w:ascii="Calibri" w:hAnsi="Calibri"/>
          <w:bCs/>
        </w:rPr>
        <w:t>.</w:t>
      </w:r>
    </w:p>
    <w:p w:rsidR="00D3782D" w:rsidRDefault="00F57B37" w:rsidP="00D3782D">
      <w:pPr>
        <w:jc w:val="both"/>
        <w:rPr>
          <w:rFonts w:ascii="Calibri" w:eastAsia="Times New Roman" w:hAnsi="Calibri"/>
        </w:rPr>
      </w:pPr>
      <w:r>
        <w:rPr>
          <w:rFonts w:ascii="Calibri" w:eastAsia="Times New Roman" w:hAnsi="Calibri"/>
        </w:rPr>
        <w:t>Se d</w:t>
      </w:r>
      <w:r w:rsidR="00D3782D">
        <w:rPr>
          <w:rFonts w:ascii="Calibri" w:eastAsia="Times New Roman" w:hAnsi="Calibri"/>
        </w:rPr>
        <w:t>ebe tener presente que la Universidad realiza usualmente</w:t>
      </w:r>
      <w:r>
        <w:rPr>
          <w:rFonts w:ascii="Calibri" w:eastAsia="Times New Roman" w:hAnsi="Calibri"/>
        </w:rPr>
        <w:t xml:space="preserve"> tres </w:t>
      </w:r>
      <w:r w:rsidR="00D3782D">
        <w:rPr>
          <w:rFonts w:ascii="Calibri" w:eastAsia="Times New Roman" w:hAnsi="Calibri"/>
        </w:rPr>
        <w:t xml:space="preserve">graduaciones durante el año. Debido a los </w:t>
      </w:r>
      <w:r w:rsidR="00AD2591">
        <w:rPr>
          <w:rFonts w:ascii="Calibri" w:eastAsia="Times New Roman" w:hAnsi="Calibri"/>
        </w:rPr>
        <w:t>trámites que se efectúan ante las autoridades de educación del país en que se expide su título</w:t>
      </w:r>
      <w:r w:rsidR="00D3782D">
        <w:rPr>
          <w:rFonts w:ascii="Calibri" w:eastAsia="Times New Roman" w:hAnsi="Calibri"/>
        </w:rPr>
        <w:t xml:space="preserve">, los cierres para las graduaciones se realizan con aproximadamente 90 días de antelación y no se realiza ninguna excepción. </w:t>
      </w:r>
      <w:r>
        <w:rPr>
          <w:rFonts w:ascii="Calibri" w:eastAsia="Times New Roman" w:hAnsi="Calibri"/>
        </w:rPr>
        <w:t>E</w:t>
      </w:r>
      <w:r w:rsidR="00D3782D">
        <w:rPr>
          <w:rFonts w:ascii="Calibri" w:eastAsia="Times New Roman" w:hAnsi="Calibri"/>
        </w:rPr>
        <w:t>l Dep</w:t>
      </w:r>
      <w:r w:rsidR="001436F1">
        <w:rPr>
          <w:rFonts w:ascii="Calibri" w:eastAsia="Times New Roman" w:hAnsi="Calibri"/>
        </w:rPr>
        <w:t>artamento d</w:t>
      </w:r>
      <w:r w:rsidR="00D3782D">
        <w:rPr>
          <w:rFonts w:ascii="Calibri" w:eastAsia="Times New Roman" w:hAnsi="Calibri"/>
        </w:rPr>
        <w:t>e Registro</w:t>
      </w:r>
      <w:r w:rsidR="001436F1">
        <w:rPr>
          <w:rFonts w:ascii="Calibri" w:eastAsia="Times New Roman" w:hAnsi="Calibri"/>
        </w:rPr>
        <w:t xml:space="preserve"> de la UCI</w:t>
      </w:r>
      <w:r w:rsidR="00211184">
        <w:rPr>
          <w:rFonts w:ascii="Calibri" w:eastAsia="Times New Roman" w:hAnsi="Calibri"/>
        </w:rPr>
        <w:t xml:space="preserve"> </w:t>
      </w:r>
      <w:r w:rsidR="001436F1">
        <w:rPr>
          <w:rFonts w:ascii="Calibri" w:eastAsia="Times New Roman" w:hAnsi="Calibri"/>
        </w:rPr>
        <w:t xml:space="preserve">son los responsables de comunicar </w:t>
      </w:r>
      <w:r w:rsidR="00C61B7D">
        <w:rPr>
          <w:rFonts w:ascii="Calibri" w:eastAsia="Times New Roman" w:hAnsi="Calibri"/>
        </w:rPr>
        <w:t>l</w:t>
      </w:r>
      <w:r w:rsidR="00D3782D">
        <w:rPr>
          <w:rFonts w:ascii="Calibri" w:eastAsia="Times New Roman" w:hAnsi="Calibri"/>
        </w:rPr>
        <w:t>a</w:t>
      </w:r>
      <w:r w:rsidR="001436F1">
        <w:rPr>
          <w:rFonts w:ascii="Calibri" w:eastAsia="Times New Roman" w:hAnsi="Calibri"/>
        </w:rPr>
        <w:t>s</w:t>
      </w:r>
      <w:r w:rsidR="00D3782D">
        <w:rPr>
          <w:rFonts w:ascii="Calibri" w:eastAsia="Times New Roman" w:hAnsi="Calibri"/>
        </w:rPr>
        <w:t xml:space="preserve"> fecha</w:t>
      </w:r>
      <w:r w:rsidR="001436F1">
        <w:rPr>
          <w:rFonts w:ascii="Calibri" w:eastAsia="Times New Roman" w:hAnsi="Calibri"/>
        </w:rPr>
        <w:t>s</w:t>
      </w:r>
      <w:r w:rsidR="00D3782D">
        <w:rPr>
          <w:rFonts w:ascii="Calibri" w:eastAsia="Times New Roman" w:hAnsi="Calibri"/>
        </w:rPr>
        <w:t xml:space="preserve"> en que se realizará el cierre correspondiente</w:t>
      </w:r>
      <w:r w:rsidR="001436F1">
        <w:rPr>
          <w:rFonts w:ascii="Calibri" w:eastAsia="Times New Roman" w:hAnsi="Calibri"/>
        </w:rPr>
        <w:t xml:space="preserve">, lo cual hacen </w:t>
      </w:r>
      <w:r w:rsidR="00211184">
        <w:rPr>
          <w:rFonts w:ascii="Calibri" w:eastAsia="Times New Roman" w:hAnsi="Calibri"/>
        </w:rPr>
        <w:t>usando los</w:t>
      </w:r>
      <w:r w:rsidR="00D3782D">
        <w:rPr>
          <w:rFonts w:ascii="Calibri" w:eastAsia="Times New Roman" w:hAnsi="Calibri"/>
        </w:rPr>
        <w:t xml:space="preserve"> medios</w:t>
      </w:r>
      <w:r w:rsidR="001436F1">
        <w:rPr>
          <w:rFonts w:ascii="Calibri" w:eastAsia="Times New Roman" w:hAnsi="Calibri"/>
        </w:rPr>
        <w:t xml:space="preserve"> oficiales de </w:t>
      </w:r>
      <w:r w:rsidR="00D3782D">
        <w:rPr>
          <w:rFonts w:ascii="Calibri" w:eastAsia="Times New Roman" w:hAnsi="Calibri"/>
        </w:rPr>
        <w:t>comunicación</w:t>
      </w:r>
      <w:r w:rsidR="001436F1">
        <w:rPr>
          <w:rFonts w:ascii="Calibri" w:eastAsia="Times New Roman" w:hAnsi="Calibri"/>
        </w:rPr>
        <w:t xml:space="preserve"> de la Universidad.</w:t>
      </w:r>
    </w:p>
    <w:p w:rsidR="00D3782D" w:rsidRPr="004A1495" w:rsidRDefault="004A1495" w:rsidP="003808BF">
      <w:pPr>
        <w:pStyle w:val="Ttulo3"/>
        <w:rPr>
          <w:color w:val="4F6228" w:themeColor="accent3" w:themeShade="80"/>
        </w:rPr>
      </w:pPr>
      <w:bookmarkStart w:id="3" w:name="_Toc363641716"/>
      <w:r>
        <w:rPr>
          <w:color w:val="4F6228" w:themeColor="accent3" w:themeShade="80"/>
        </w:rPr>
        <w:t>1.1</w:t>
      </w:r>
      <w:r w:rsidR="00D3782D" w:rsidRPr="004A1495">
        <w:rPr>
          <w:color w:val="4F6228" w:themeColor="accent3" w:themeShade="80"/>
        </w:rPr>
        <w:t>Proceso de inicio del PFG</w:t>
      </w:r>
      <w:r>
        <w:rPr>
          <w:color w:val="4F6228" w:themeColor="accent3" w:themeShade="80"/>
        </w:rPr>
        <w:t>.</w:t>
      </w:r>
      <w:bookmarkEnd w:id="3"/>
    </w:p>
    <w:p w:rsidR="00D3782D" w:rsidRPr="00532FEE" w:rsidRDefault="00D3782D" w:rsidP="00D3782D">
      <w:pPr>
        <w:jc w:val="both"/>
        <w:rPr>
          <w:rFonts w:ascii="Calibri" w:hAnsi="Calibri"/>
        </w:rPr>
      </w:pPr>
      <w:r w:rsidRPr="00532FEE">
        <w:rPr>
          <w:rFonts w:ascii="Calibri" w:hAnsi="Calibri"/>
        </w:rPr>
        <w:t xml:space="preserve">Previo al </w:t>
      </w:r>
      <w:r w:rsidR="001436F1">
        <w:rPr>
          <w:rFonts w:ascii="Calibri" w:hAnsi="Calibri"/>
        </w:rPr>
        <w:t>comienzo</w:t>
      </w:r>
      <w:r w:rsidRPr="00532FEE">
        <w:rPr>
          <w:rFonts w:ascii="Calibri" w:hAnsi="Calibri"/>
        </w:rPr>
        <w:t xml:space="preserve"> del Seminario de </w:t>
      </w:r>
      <w:r>
        <w:rPr>
          <w:rFonts w:ascii="Calibri" w:hAnsi="Calibri"/>
        </w:rPr>
        <w:t>G</w:t>
      </w:r>
      <w:r w:rsidRPr="00532FEE">
        <w:rPr>
          <w:rFonts w:ascii="Calibri" w:hAnsi="Calibri"/>
        </w:rPr>
        <w:t xml:space="preserve">raduación, la Asistente </w:t>
      </w:r>
      <w:r>
        <w:rPr>
          <w:rFonts w:ascii="Calibri" w:hAnsi="Calibri"/>
        </w:rPr>
        <w:t>Académica de</w:t>
      </w:r>
      <w:r w:rsidR="00211184">
        <w:rPr>
          <w:rFonts w:ascii="Calibri" w:hAnsi="Calibri"/>
        </w:rPr>
        <w:t xml:space="preserve"> </w:t>
      </w:r>
      <w:r>
        <w:rPr>
          <w:rFonts w:ascii="Calibri" w:hAnsi="Calibri"/>
        </w:rPr>
        <w:t>l</w:t>
      </w:r>
      <w:r w:rsidR="004534B5">
        <w:rPr>
          <w:rFonts w:ascii="Calibri" w:hAnsi="Calibri"/>
        </w:rPr>
        <w:t>a</w:t>
      </w:r>
      <w:r>
        <w:rPr>
          <w:rFonts w:ascii="Calibri" w:hAnsi="Calibri"/>
        </w:rPr>
        <w:t xml:space="preserve"> Maestría, </w:t>
      </w:r>
      <w:r w:rsidRPr="00532FEE">
        <w:rPr>
          <w:rFonts w:ascii="Calibri" w:hAnsi="Calibri"/>
        </w:rPr>
        <w:t xml:space="preserve">realizará una revisión para </w:t>
      </w:r>
      <w:r w:rsidR="00211184" w:rsidRPr="00532FEE">
        <w:rPr>
          <w:rFonts w:ascii="Calibri" w:hAnsi="Calibri"/>
        </w:rPr>
        <w:t>comprobar que</w:t>
      </w:r>
      <w:r>
        <w:rPr>
          <w:rFonts w:ascii="Calibri" w:hAnsi="Calibri"/>
        </w:rPr>
        <w:t xml:space="preserve"> el estudiante </w:t>
      </w:r>
      <w:r w:rsidRPr="00532FEE">
        <w:rPr>
          <w:rFonts w:ascii="Calibri" w:hAnsi="Calibri"/>
        </w:rPr>
        <w:t xml:space="preserve">haya aprobado todos los cursos </w:t>
      </w:r>
      <w:r w:rsidR="00C61B7D">
        <w:rPr>
          <w:rFonts w:ascii="Calibri" w:hAnsi="Calibri"/>
        </w:rPr>
        <w:t xml:space="preserve">previos </w:t>
      </w:r>
      <w:r w:rsidRPr="00532FEE">
        <w:rPr>
          <w:rFonts w:ascii="Calibri" w:hAnsi="Calibri"/>
        </w:rPr>
        <w:t>de la carrera y que tenga al día su expediente</w:t>
      </w:r>
      <w:r>
        <w:rPr>
          <w:rFonts w:ascii="Calibri" w:hAnsi="Calibri"/>
        </w:rPr>
        <w:t>,</w:t>
      </w:r>
      <w:r w:rsidRPr="00532FEE">
        <w:rPr>
          <w:rFonts w:ascii="Calibri" w:hAnsi="Calibri"/>
        </w:rPr>
        <w:t xml:space="preserve"> lo cual incluye aspectos académicos, administrativos y financieros de su relación con la UCI.</w:t>
      </w:r>
      <w:r>
        <w:rPr>
          <w:rFonts w:ascii="Calibri" w:hAnsi="Calibri"/>
        </w:rPr>
        <w:t xml:space="preserve">  Por tanto, cualquier estudiante que inicie el PFG debe estar al día con los aspectos mencionados.</w:t>
      </w:r>
    </w:p>
    <w:p w:rsidR="00D3782D" w:rsidRPr="00532FEE" w:rsidRDefault="00C337F1" w:rsidP="00D3782D">
      <w:pPr>
        <w:jc w:val="both"/>
        <w:rPr>
          <w:rFonts w:ascii="Calibri" w:hAnsi="Calibri"/>
        </w:rPr>
      </w:pPr>
      <w:r>
        <w:rPr>
          <w:rFonts w:ascii="Calibri" w:hAnsi="Calibri"/>
        </w:rPr>
        <w:t>Al finalizar el S</w:t>
      </w:r>
      <w:r w:rsidR="00D3782D">
        <w:rPr>
          <w:rFonts w:ascii="Calibri" w:hAnsi="Calibri"/>
        </w:rPr>
        <w:t xml:space="preserve">G, el estudiante deberá tener aprobado el </w:t>
      </w:r>
      <w:r w:rsidR="00036B02">
        <w:rPr>
          <w:rFonts w:ascii="Calibri" w:hAnsi="Calibri"/>
          <w:u w:color="FF0000"/>
        </w:rPr>
        <w:t xml:space="preserve">acta del </w:t>
      </w:r>
      <w:r w:rsidR="00AD2591">
        <w:rPr>
          <w:rFonts w:ascii="Calibri" w:hAnsi="Calibri"/>
          <w:u w:color="FF0000"/>
        </w:rPr>
        <w:t>proyecto</w:t>
      </w:r>
      <w:r w:rsidR="00AD2591">
        <w:rPr>
          <w:rFonts w:ascii="Calibri" w:hAnsi="Calibri"/>
        </w:rPr>
        <w:t xml:space="preserve"> y</w:t>
      </w:r>
      <w:r w:rsidR="00D3782D">
        <w:rPr>
          <w:rFonts w:ascii="Calibri" w:hAnsi="Calibri"/>
        </w:rPr>
        <w:t xml:space="preserve"> </w:t>
      </w:r>
      <w:r w:rsidR="007F23E0" w:rsidRPr="00036B02">
        <w:rPr>
          <w:rFonts w:ascii="Calibri" w:hAnsi="Calibri"/>
        </w:rPr>
        <w:t>confirmado</w:t>
      </w:r>
      <w:r w:rsidR="00D3782D" w:rsidRPr="00036B02">
        <w:rPr>
          <w:rFonts w:ascii="Calibri" w:hAnsi="Calibri"/>
        </w:rPr>
        <w:t xml:space="preserve"> su tutor</w:t>
      </w:r>
      <w:r w:rsidR="00D3782D">
        <w:rPr>
          <w:rFonts w:ascii="Calibri" w:hAnsi="Calibri"/>
        </w:rPr>
        <w:t>.  Normalmente este documento lo aprueba el profesor del seminario y</w:t>
      </w:r>
      <w:r w:rsidR="00080A49">
        <w:rPr>
          <w:rFonts w:ascii="Calibri" w:hAnsi="Calibri"/>
        </w:rPr>
        <w:t xml:space="preserve"> </w:t>
      </w:r>
      <w:r w:rsidR="00080A49" w:rsidRPr="00DC0281">
        <w:rPr>
          <w:rFonts w:ascii="Calibri" w:hAnsi="Calibri"/>
        </w:rPr>
        <w:t>posteriormente lo presenta al D</w:t>
      </w:r>
      <w:r w:rsidR="00D3782D" w:rsidRPr="00DC0281">
        <w:rPr>
          <w:rFonts w:ascii="Calibri" w:hAnsi="Calibri"/>
        </w:rPr>
        <w:t>epartamento de Registro de la UCI.</w:t>
      </w:r>
    </w:p>
    <w:p w:rsidR="00D3782D" w:rsidRDefault="00800276" w:rsidP="00D3782D">
      <w:pPr>
        <w:jc w:val="both"/>
        <w:rPr>
          <w:rFonts w:ascii="Calibri" w:hAnsi="Calibri"/>
        </w:rPr>
      </w:pPr>
      <w:r>
        <w:rPr>
          <w:rFonts w:ascii="Calibri" w:hAnsi="Calibri"/>
        </w:rPr>
        <w:t>Es responsabilidad del</w:t>
      </w:r>
      <w:r w:rsidR="00D3782D" w:rsidRPr="009B2BEB">
        <w:rPr>
          <w:rFonts w:ascii="Calibri" w:hAnsi="Calibri"/>
        </w:rPr>
        <w:t xml:space="preserve"> estudiante cancelar el </w:t>
      </w:r>
      <w:r w:rsidR="00D3782D" w:rsidRPr="00036B02">
        <w:rPr>
          <w:rFonts w:ascii="Calibri" w:hAnsi="Calibri"/>
        </w:rPr>
        <w:t xml:space="preserve">Derecho de </w:t>
      </w:r>
      <w:r w:rsidR="00036B02">
        <w:rPr>
          <w:rFonts w:ascii="Calibri" w:hAnsi="Calibri"/>
        </w:rPr>
        <w:t>PFG</w:t>
      </w:r>
      <w:r w:rsidR="00D3782D" w:rsidRPr="009B2BEB">
        <w:rPr>
          <w:rFonts w:ascii="Calibri" w:hAnsi="Calibri"/>
        </w:rPr>
        <w:t xml:space="preserve"> de </w:t>
      </w:r>
      <w:r w:rsidR="00211184" w:rsidRPr="009B2BEB">
        <w:rPr>
          <w:rFonts w:ascii="Calibri" w:hAnsi="Calibri"/>
        </w:rPr>
        <w:t xml:space="preserve">acuerdo </w:t>
      </w:r>
      <w:r w:rsidR="00036B02">
        <w:rPr>
          <w:rFonts w:ascii="Calibri" w:hAnsi="Calibri"/>
        </w:rPr>
        <w:t>a</w:t>
      </w:r>
      <w:r w:rsidR="00D3782D" w:rsidRPr="009B2BEB">
        <w:rPr>
          <w:rFonts w:ascii="Calibri" w:hAnsi="Calibri"/>
        </w:rPr>
        <w:t xml:space="preserve"> las tarifas vigentes</w:t>
      </w:r>
      <w:r>
        <w:rPr>
          <w:rFonts w:ascii="Calibri" w:hAnsi="Calibri"/>
        </w:rPr>
        <w:t xml:space="preserve"> y tramitar</w:t>
      </w:r>
      <w:r w:rsidR="00211184">
        <w:rPr>
          <w:rFonts w:ascii="Calibri" w:hAnsi="Calibri"/>
        </w:rPr>
        <w:t xml:space="preserve"> </w:t>
      </w:r>
      <w:r>
        <w:rPr>
          <w:rFonts w:ascii="Calibri" w:hAnsi="Calibri"/>
        </w:rPr>
        <w:t xml:space="preserve">todo lo </w:t>
      </w:r>
      <w:r w:rsidR="00080A49">
        <w:rPr>
          <w:rFonts w:ascii="Calibri" w:hAnsi="Calibri"/>
        </w:rPr>
        <w:t>relacionado</w:t>
      </w:r>
      <w:r>
        <w:rPr>
          <w:rFonts w:ascii="Calibri" w:hAnsi="Calibri"/>
        </w:rPr>
        <w:t xml:space="preserve"> con el </w:t>
      </w:r>
      <w:r w:rsidR="00D3782D" w:rsidRPr="009B2BEB">
        <w:rPr>
          <w:rFonts w:ascii="Calibri" w:hAnsi="Calibri"/>
        </w:rPr>
        <w:t>inicio de tutoría</w:t>
      </w:r>
      <w:r w:rsidR="00080A49">
        <w:rPr>
          <w:rFonts w:ascii="Calibri" w:hAnsi="Calibri"/>
        </w:rPr>
        <w:t>.</w:t>
      </w:r>
      <w:r w:rsidR="00D3782D" w:rsidRPr="009B2BEB">
        <w:rPr>
          <w:rFonts w:ascii="Calibri" w:hAnsi="Calibri"/>
        </w:rPr>
        <w:t xml:space="preserve"> Para esto presentar</w:t>
      </w:r>
      <w:r>
        <w:rPr>
          <w:rFonts w:ascii="Calibri" w:hAnsi="Calibri"/>
        </w:rPr>
        <w:t>á</w:t>
      </w:r>
      <w:r w:rsidR="00211184">
        <w:rPr>
          <w:rFonts w:ascii="Calibri" w:hAnsi="Calibri"/>
        </w:rPr>
        <w:t xml:space="preserve"> </w:t>
      </w:r>
      <w:r>
        <w:rPr>
          <w:rFonts w:ascii="Calibri" w:hAnsi="Calibri"/>
        </w:rPr>
        <w:t xml:space="preserve">el respectivo </w:t>
      </w:r>
      <w:r w:rsidR="00D3782D" w:rsidRPr="009B2BEB">
        <w:rPr>
          <w:rFonts w:ascii="Calibri" w:hAnsi="Calibri"/>
        </w:rPr>
        <w:t>comprobante de pago</w:t>
      </w:r>
      <w:r w:rsidR="00C337F1">
        <w:rPr>
          <w:rFonts w:ascii="Calibri" w:hAnsi="Calibri"/>
        </w:rPr>
        <w:t xml:space="preserve"> cuando le sea requerido</w:t>
      </w:r>
      <w:r w:rsidR="00D3782D" w:rsidRPr="009B2BEB">
        <w:rPr>
          <w:rFonts w:ascii="Calibri" w:hAnsi="Calibri"/>
        </w:rPr>
        <w:t>.</w:t>
      </w:r>
    </w:p>
    <w:p w:rsidR="00D3782D" w:rsidRDefault="00C522E2" w:rsidP="003808BF">
      <w:pPr>
        <w:pStyle w:val="Ttulo3"/>
        <w:rPr>
          <w:color w:val="4F6228" w:themeColor="accent3" w:themeShade="80"/>
        </w:rPr>
      </w:pPr>
      <w:bookmarkStart w:id="4" w:name="_Toc363641717"/>
      <w:r w:rsidRPr="00B52477">
        <w:rPr>
          <w:color w:val="4F6228" w:themeColor="accent3" w:themeShade="80"/>
        </w:rPr>
        <w:t xml:space="preserve">1.2 </w:t>
      </w:r>
      <w:r w:rsidR="00B52477" w:rsidRPr="00B52477">
        <w:rPr>
          <w:color w:val="4F6228" w:themeColor="accent3" w:themeShade="80"/>
        </w:rPr>
        <w:t>P</w:t>
      </w:r>
      <w:r w:rsidR="00D3782D" w:rsidRPr="00B52477">
        <w:rPr>
          <w:color w:val="4F6228" w:themeColor="accent3" w:themeShade="80"/>
        </w:rPr>
        <w:t>ara Desarrollo del PFG:</w:t>
      </w:r>
      <w:bookmarkEnd w:id="4"/>
    </w:p>
    <w:p w:rsidR="00F55141" w:rsidRPr="00036B02" w:rsidRDefault="00B52477" w:rsidP="00B52477">
      <w:pPr>
        <w:jc w:val="both"/>
        <w:rPr>
          <w:rFonts w:ascii="Calibri" w:hAnsi="Calibri"/>
        </w:rPr>
      </w:pPr>
      <w:r>
        <w:rPr>
          <w:rFonts w:ascii="Calibri" w:hAnsi="Calibri"/>
        </w:rPr>
        <w:t xml:space="preserve">Para el desarrollo de la investigación académica </w:t>
      </w:r>
      <w:r w:rsidR="00036B02">
        <w:rPr>
          <w:rFonts w:ascii="Calibri" w:hAnsi="Calibri"/>
        </w:rPr>
        <w:t>n</w:t>
      </w:r>
      <w:r>
        <w:rPr>
          <w:rFonts w:ascii="Calibri" w:hAnsi="Calibri"/>
        </w:rPr>
        <w:t>o se utilizara el campus Moodle.</w:t>
      </w:r>
      <w:r w:rsidR="00036B02">
        <w:rPr>
          <w:rFonts w:ascii="Calibri" w:hAnsi="Calibri"/>
        </w:rPr>
        <w:t xml:space="preserve"> </w:t>
      </w:r>
      <w:r>
        <w:rPr>
          <w:rFonts w:ascii="Calibri" w:hAnsi="Calibri"/>
        </w:rPr>
        <w:t>P</w:t>
      </w:r>
      <w:r w:rsidR="00036B02">
        <w:rPr>
          <w:rFonts w:ascii="Calibri" w:hAnsi="Calibri"/>
        </w:rPr>
        <w:t>or lo anterior e</w:t>
      </w:r>
      <w:r w:rsidR="00036B02" w:rsidRPr="00036B02">
        <w:rPr>
          <w:rFonts w:ascii="Calibri" w:hAnsi="Calibri"/>
        </w:rPr>
        <w:t>l seguimiento y cronograma de trabajo, lo organizaran</w:t>
      </w:r>
      <w:r w:rsidR="00036B02">
        <w:rPr>
          <w:rFonts w:ascii="Calibri" w:hAnsi="Calibri"/>
        </w:rPr>
        <w:t xml:space="preserve"> </w:t>
      </w:r>
      <w:r>
        <w:rPr>
          <w:rFonts w:ascii="Calibri" w:hAnsi="Calibri"/>
        </w:rPr>
        <w:t xml:space="preserve">entre el </w:t>
      </w:r>
      <w:r w:rsidR="00036B02">
        <w:rPr>
          <w:rFonts w:ascii="Calibri" w:hAnsi="Calibri"/>
        </w:rPr>
        <w:t xml:space="preserve">estudiante y </w:t>
      </w:r>
      <w:r>
        <w:rPr>
          <w:rFonts w:ascii="Calibri" w:hAnsi="Calibri"/>
        </w:rPr>
        <w:t xml:space="preserve">su </w:t>
      </w:r>
      <w:r w:rsidR="00036B02">
        <w:rPr>
          <w:rFonts w:ascii="Calibri" w:hAnsi="Calibri"/>
        </w:rPr>
        <w:t>tutor de acuerdo a la</w:t>
      </w:r>
      <w:r w:rsidR="00036B02" w:rsidRPr="00036B02">
        <w:rPr>
          <w:rFonts w:ascii="Calibri" w:hAnsi="Calibri"/>
        </w:rPr>
        <w:t xml:space="preserve"> conveniencia</w:t>
      </w:r>
      <w:r>
        <w:rPr>
          <w:rFonts w:ascii="Calibri" w:hAnsi="Calibri"/>
        </w:rPr>
        <w:t xml:space="preserve"> de cada uno. Para ello</w:t>
      </w:r>
      <w:r w:rsidR="00036B02">
        <w:rPr>
          <w:rFonts w:ascii="Calibri" w:hAnsi="Calibri"/>
        </w:rPr>
        <w:t xml:space="preserve"> pueden utilizar medios como correo electrónico, conferencias vía Skype, </w:t>
      </w:r>
      <w:r>
        <w:rPr>
          <w:rFonts w:ascii="Calibri" w:hAnsi="Calibri"/>
        </w:rPr>
        <w:t>y según sea posible reuniones presenciales si así lo convienen.</w:t>
      </w:r>
    </w:p>
    <w:p w:rsidR="00D3782D" w:rsidRPr="004A1495" w:rsidRDefault="00C522E2" w:rsidP="003808BF">
      <w:pPr>
        <w:pStyle w:val="Ttulo3"/>
        <w:rPr>
          <w:color w:val="4F6228" w:themeColor="accent3" w:themeShade="80"/>
        </w:rPr>
      </w:pPr>
      <w:bookmarkStart w:id="5" w:name="_Toc363641718"/>
      <w:r>
        <w:rPr>
          <w:color w:val="4F6228" w:themeColor="accent3" w:themeShade="80"/>
        </w:rPr>
        <w:lastRenderedPageBreak/>
        <w:t xml:space="preserve">1.3 </w:t>
      </w:r>
      <w:r w:rsidR="00D3782D" w:rsidRPr="004A1495">
        <w:rPr>
          <w:color w:val="4F6228" w:themeColor="accent3" w:themeShade="80"/>
        </w:rPr>
        <w:t>Inicio de Tutoría:</w:t>
      </w:r>
      <w:bookmarkEnd w:id="5"/>
    </w:p>
    <w:p w:rsidR="00D3782D" w:rsidRDefault="00D3782D" w:rsidP="00800276">
      <w:pPr>
        <w:jc w:val="both"/>
        <w:rPr>
          <w:rFonts w:ascii="Calibri" w:hAnsi="Calibri"/>
        </w:rPr>
      </w:pPr>
      <w:r w:rsidRPr="009B2BEB">
        <w:rPr>
          <w:rFonts w:ascii="Calibri" w:hAnsi="Calibri"/>
        </w:rPr>
        <w:t>Con lo anterior,</w:t>
      </w:r>
      <w:r w:rsidR="00735483">
        <w:rPr>
          <w:rFonts w:ascii="Calibri" w:hAnsi="Calibri"/>
        </w:rPr>
        <w:t xml:space="preserve"> </w:t>
      </w:r>
      <w:r w:rsidR="00800276" w:rsidRPr="009B2BEB">
        <w:rPr>
          <w:rFonts w:ascii="Calibri" w:hAnsi="Calibri"/>
        </w:rPr>
        <w:t xml:space="preserve">la </w:t>
      </w:r>
      <w:r w:rsidR="003A5029">
        <w:rPr>
          <w:rFonts w:ascii="Calibri" w:hAnsi="Calibri"/>
        </w:rPr>
        <w:t>Coordinación</w:t>
      </w:r>
      <w:r w:rsidR="00800276" w:rsidRPr="009B2BEB">
        <w:rPr>
          <w:rFonts w:ascii="Calibri" w:hAnsi="Calibri"/>
        </w:rPr>
        <w:t xml:space="preserve"> de PFG</w:t>
      </w:r>
      <w:r w:rsidR="00800276">
        <w:rPr>
          <w:rFonts w:ascii="Calibri" w:hAnsi="Calibri"/>
        </w:rPr>
        <w:t>,</w:t>
      </w:r>
      <w:r w:rsidR="00735483">
        <w:rPr>
          <w:rFonts w:ascii="Calibri" w:hAnsi="Calibri"/>
        </w:rPr>
        <w:t xml:space="preserve"> </w:t>
      </w:r>
      <w:r w:rsidRPr="009B2BEB">
        <w:rPr>
          <w:rFonts w:ascii="Calibri" w:hAnsi="Calibri"/>
        </w:rPr>
        <w:t xml:space="preserve">enviará un correo </w:t>
      </w:r>
      <w:r w:rsidR="00036B02">
        <w:rPr>
          <w:rFonts w:ascii="Calibri" w:hAnsi="Calibri"/>
        </w:rPr>
        <w:t xml:space="preserve">electrónico </w:t>
      </w:r>
      <w:r w:rsidR="00F90E32">
        <w:rPr>
          <w:rFonts w:ascii="Calibri" w:hAnsi="Calibri"/>
        </w:rPr>
        <w:t>p</w:t>
      </w:r>
      <w:r w:rsidRPr="009B2BEB">
        <w:rPr>
          <w:rFonts w:ascii="Calibri" w:hAnsi="Calibri"/>
        </w:rPr>
        <w:t>ara dar inicio</w:t>
      </w:r>
      <w:r w:rsidR="00F90E32">
        <w:rPr>
          <w:rFonts w:ascii="Calibri" w:hAnsi="Calibri"/>
        </w:rPr>
        <w:t xml:space="preserve"> oficial </w:t>
      </w:r>
      <w:r w:rsidRPr="009B2BEB">
        <w:rPr>
          <w:rFonts w:ascii="Calibri" w:hAnsi="Calibri"/>
        </w:rPr>
        <w:t xml:space="preserve">al PFG y las acciones </w:t>
      </w:r>
      <w:r>
        <w:rPr>
          <w:rFonts w:ascii="Calibri" w:hAnsi="Calibri"/>
        </w:rPr>
        <w:t xml:space="preserve">de Tutoría. En este </w:t>
      </w:r>
      <w:r w:rsidR="00080A49">
        <w:rPr>
          <w:rFonts w:ascii="Calibri" w:hAnsi="Calibri"/>
        </w:rPr>
        <w:t xml:space="preserve">correo electrónico </w:t>
      </w:r>
      <w:r w:rsidR="00036B02">
        <w:rPr>
          <w:rFonts w:ascii="Calibri" w:hAnsi="Calibri"/>
        </w:rPr>
        <w:t xml:space="preserve">se </w:t>
      </w:r>
      <w:r w:rsidRPr="009B2BEB">
        <w:rPr>
          <w:rFonts w:ascii="Calibri" w:hAnsi="Calibri"/>
        </w:rPr>
        <w:t>indicar</w:t>
      </w:r>
      <w:r w:rsidR="00080A49">
        <w:rPr>
          <w:rFonts w:ascii="Calibri" w:hAnsi="Calibri"/>
        </w:rPr>
        <w:t>á</w:t>
      </w:r>
      <w:r w:rsidR="00211184">
        <w:rPr>
          <w:rFonts w:ascii="Calibri" w:hAnsi="Calibri"/>
        </w:rPr>
        <w:t xml:space="preserve"> </w:t>
      </w:r>
      <w:r w:rsidRPr="009B2BEB">
        <w:rPr>
          <w:rFonts w:ascii="Calibri" w:hAnsi="Calibri"/>
        </w:rPr>
        <w:t>la fecha en que</w:t>
      </w:r>
      <w:r w:rsidR="00211184">
        <w:rPr>
          <w:rFonts w:ascii="Calibri" w:hAnsi="Calibri"/>
        </w:rPr>
        <w:t xml:space="preserve"> </w:t>
      </w:r>
      <w:r w:rsidR="00080A49">
        <w:rPr>
          <w:rFonts w:ascii="Calibri" w:hAnsi="Calibri"/>
        </w:rPr>
        <w:t xml:space="preserve">inicia y </w:t>
      </w:r>
      <w:r w:rsidRPr="009B2BEB">
        <w:rPr>
          <w:rFonts w:ascii="Calibri" w:hAnsi="Calibri"/>
        </w:rPr>
        <w:t>finaliza</w:t>
      </w:r>
      <w:r w:rsidR="001E2390">
        <w:rPr>
          <w:rFonts w:ascii="Calibri" w:hAnsi="Calibri"/>
        </w:rPr>
        <w:t xml:space="preserve"> la tutoría</w:t>
      </w:r>
      <w:r w:rsidR="00800276">
        <w:rPr>
          <w:rFonts w:ascii="Calibri" w:hAnsi="Calibri"/>
        </w:rPr>
        <w:t>.</w:t>
      </w:r>
    </w:p>
    <w:p w:rsidR="00036B02" w:rsidRPr="00036B02" w:rsidRDefault="00036B02" w:rsidP="00036B02">
      <w:pPr>
        <w:rPr>
          <w:rFonts w:ascii="Calibri" w:hAnsi="Calibri"/>
        </w:rPr>
      </w:pPr>
      <w:r>
        <w:rPr>
          <w:rFonts w:ascii="Arial" w:hAnsi="Arial" w:cs="Arial"/>
          <w:color w:val="444444"/>
          <w:vertAlign w:val="superscript"/>
          <w:lang w:val="es-ES"/>
        </w:rPr>
        <w:t>​</w:t>
      </w:r>
      <w:r w:rsidRPr="00036B02">
        <w:rPr>
          <w:rFonts w:ascii="Calibri" w:hAnsi="Calibri"/>
        </w:rPr>
        <w:t>Para la elaboración del PFG el estudiante cuenta con 3 meses, lapso en que será acompañado por el tutor.</w:t>
      </w:r>
      <w:r>
        <w:rPr>
          <w:rFonts w:ascii="Calibri" w:hAnsi="Calibri"/>
        </w:rPr>
        <w:t xml:space="preserve"> </w:t>
      </w:r>
      <w:r w:rsidRPr="00036B02">
        <w:rPr>
          <w:rFonts w:ascii="Calibri" w:hAnsi="Calibri"/>
        </w:rPr>
        <w:t>Si por causas de fuerza mayor, el estudiante considera que no terminara en ese periodo, deberá realizar una solicitud formal de prorroga a su tutor quien, si lo ve pertinente y razonado aprobará la tramitación ante la coordinadora de PFG.</w:t>
      </w:r>
    </w:p>
    <w:p w:rsidR="00036B02" w:rsidRPr="00036B02" w:rsidRDefault="00036B02" w:rsidP="00036B02">
      <w:pPr>
        <w:jc w:val="both"/>
        <w:rPr>
          <w:rFonts w:ascii="Calibri" w:hAnsi="Calibri"/>
        </w:rPr>
      </w:pPr>
      <w:r w:rsidRPr="00036B02">
        <w:rPr>
          <w:rFonts w:ascii="Calibri" w:hAnsi="Calibri"/>
        </w:rPr>
        <w:t>Este proceso debe realizarse, con un mes de antelación al vencimiento del plazo par</w:t>
      </w:r>
      <w:r>
        <w:rPr>
          <w:rFonts w:ascii="Calibri" w:hAnsi="Calibri"/>
        </w:rPr>
        <w:t>a la finalización de la tutoría, s</w:t>
      </w:r>
      <w:r w:rsidRPr="00036B02">
        <w:rPr>
          <w:rFonts w:ascii="Calibri" w:hAnsi="Calibri"/>
        </w:rPr>
        <w:t>e recalca que, el tutor enviará la solicitud de prórroga -de la cual  el máximo de tiempo es un mes,  a la Coordinación de PFG, bajo solicitud razonada del estudiante y con su propuesta de nuevo cronograma de término.</w:t>
      </w:r>
      <w:r w:rsidR="002559DA">
        <w:rPr>
          <w:rFonts w:ascii="Calibri" w:hAnsi="Calibri"/>
        </w:rPr>
        <w:t xml:space="preserve"> </w:t>
      </w:r>
      <w:r w:rsidRPr="00036B02">
        <w:rPr>
          <w:rFonts w:ascii="Calibri" w:hAnsi="Calibri"/>
        </w:rPr>
        <w:t xml:space="preserve">En caso de, que el estudiante no termine en el plazo de tres meses y no solicite la prórroga mencionada, se dará como No Aprobado y Cerrado el proceso de tutoría. </w:t>
      </w:r>
    </w:p>
    <w:p w:rsidR="00D3782D" w:rsidRPr="004A1495" w:rsidRDefault="00C522E2" w:rsidP="003808BF">
      <w:pPr>
        <w:pStyle w:val="Ttulo3"/>
        <w:rPr>
          <w:rFonts w:eastAsia="Times New Roman"/>
          <w:color w:val="4F6228" w:themeColor="accent3" w:themeShade="80"/>
        </w:rPr>
      </w:pPr>
      <w:bookmarkStart w:id="6" w:name="_Toc363641719"/>
      <w:r>
        <w:rPr>
          <w:rFonts w:eastAsia="Times New Roman"/>
          <w:color w:val="4F6228" w:themeColor="accent3" w:themeShade="80"/>
        </w:rPr>
        <w:t xml:space="preserve">1.4 </w:t>
      </w:r>
      <w:r w:rsidR="00D3782D" w:rsidRPr="004A1495">
        <w:rPr>
          <w:rFonts w:eastAsia="Times New Roman"/>
          <w:color w:val="4F6228" w:themeColor="accent3" w:themeShade="80"/>
        </w:rPr>
        <w:t>Sobre el nombramiento d</w:t>
      </w:r>
      <w:r w:rsidR="00AD2591">
        <w:rPr>
          <w:rFonts w:eastAsia="Times New Roman"/>
          <w:color w:val="4F6228" w:themeColor="accent3" w:themeShade="80"/>
        </w:rPr>
        <w:t xml:space="preserve">e </w:t>
      </w:r>
      <w:r w:rsidR="00B52477">
        <w:rPr>
          <w:rFonts w:eastAsia="Times New Roman"/>
          <w:color w:val="4F6228" w:themeColor="accent3" w:themeShade="80"/>
        </w:rPr>
        <w:t>los lectores</w:t>
      </w:r>
      <w:r w:rsidR="00D3782D" w:rsidRPr="004A1495">
        <w:rPr>
          <w:rFonts w:eastAsia="Times New Roman"/>
          <w:color w:val="4F6228" w:themeColor="accent3" w:themeShade="80"/>
        </w:rPr>
        <w:t xml:space="preserve"> del PFG</w:t>
      </w:r>
      <w:bookmarkEnd w:id="6"/>
    </w:p>
    <w:p w:rsidR="001A068D" w:rsidRDefault="002559DA" w:rsidP="00800276">
      <w:pPr>
        <w:jc w:val="both"/>
        <w:rPr>
          <w:rFonts w:ascii="Calibri" w:hAnsi="Calibri"/>
        </w:rPr>
      </w:pPr>
      <w:r>
        <w:rPr>
          <w:rFonts w:ascii="Calibri" w:hAnsi="Calibri"/>
        </w:rPr>
        <w:t>Durante el seminario de graduación, la asistente académica, le informara que profesionales les fueron asignados como tutor y lector. De esta forma a</w:t>
      </w:r>
      <w:r w:rsidR="00D3782D" w:rsidRPr="009B2BEB">
        <w:rPr>
          <w:rFonts w:ascii="Calibri" w:hAnsi="Calibri"/>
        </w:rPr>
        <w:t>l cumplirse el tie</w:t>
      </w:r>
      <w:r w:rsidR="00800276">
        <w:rPr>
          <w:rFonts w:ascii="Calibri" w:hAnsi="Calibri"/>
        </w:rPr>
        <w:t xml:space="preserve">mpo establecido para terminar el proceso de </w:t>
      </w:r>
      <w:r w:rsidR="00080A49">
        <w:rPr>
          <w:rFonts w:ascii="Calibri" w:hAnsi="Calibri"/>
        </w:rPr>
        <w:t>tutoría</w:t>
      </w:r>
      <w:r w:rsidR="00D3782D" w:rsidRPr="009B2BEB">
        <w:rPr>
          <w:rFonts w:ascii="Calibri" w:hAnsi="Calibri"/>
        </w:rPr>
        <w:t>, el Tutor debe</w:t>
      </w:r>
      <w:r w:rsidR="00800276">
        <w:rPr>
          <w:rFonts w:ascii="Calibri" w:hAnsi="Calibri"/>
        </w:rPr>
        <w:t>rá</w:t>
      </w:r>
      <w:r w:rsidR="00211184">
        <w:rPr>
          <w:rFonts w:ascii="Calibri" w:hAnsi="Calibri"/>
        </w:rPr>
        <w:t xml:space="preserve"> </w:t>
      </w:r>
      <w:r w:rsidR="00F86A40">
        <w:rPr>
          <w:rFonts w:ascii="Calibri" w:hAnsi="Calibri"/>
        </w:rPr>
        <w:t>notificar</w:t>
      </w:r>
      <w:r w:rsidR="00A4149C">
        <w:rPr>
          <w:rFonts w:ascii="Calibri" w:hAnsi="Calibri"/>
        </w:rPr>
        <w:t xml:space="preserve"> </w:t>
      </w:r>
      <w:r>
        <w:rPr>
          <w:rFonts w:ascii="Calibri" w:hAnsi="Calibri"/>
        </w:rPr>
        <w:t xml:space="preserve">por correo electrónico </w:t>
      </w:r>
      <w:r w:rsidR="00D3782D" w:rsidRPr="009B2BEB">
        <w:rPr>
          <w:rFonts w:ascii="Calibri" w:hAnsi="Calibri"/>
        </w:rPr>
        <w:t xml:space="preserve">a la </w:t>
      </w:r>
      <w:r w:rsidR="003A5029">
        <w:rPr>
          <w:rFonts w:ascii="Calibri" w:hAnsi="Calibri"/>
        </w:rPr>
        <w:t>Coordinación</w:t>
      </w:r>
      <w:r w:rsidR="00080A49">
        <w:rPr>
          <w:rFonts w:ascii="Calibri" w:hAnsi="Calibri"/>
        </w:rPr>
        <w:t xml:space="preserve"> de PFG, </w:t>
      </w:r>
      <w:r w:rsidR="00C337F1">
        <w:rPr>
          <w:rFonts w:ascii="Calibri" w:hAnsi="Calibri"/>
        </w:rPr>
        <w:t>si</w:t>
      </w:r>
      <w:r w:rsidR="00080A49">
        <w:rPr>
          <w:rFonts w:ascii="Calibri" w:hAnsi="Calibri"/>
        </w:rPr>
        <w:t xml:space="preserve"> ha aprobado el trabajo para pasar a la etapa de lectura.  Es responsabilidad del tutor asegurarse de que el documento </w:t>
      </w:r>
      <w:r w:rsidR="00AD2591">
        <w:rPr>
          <w:rFonts w:ascii="Calibri" w:hAnsi="Calibri"/>
        </w:rPr>
        <w:t>final cumple</w:t>
      </w:r>
      <w:r w:rsidR="00080A49">
        <w:rPr>
          <w:rFonts w:ascii="Calibri" w:hAnsi="Calibri"/>
        </w:rPr>
        <w:t xml:space="preserve"> con la calidad de forma y de fondo</w:t>
      </w:r>
      <w:r w:rsidR="00C62235">
        <w:rPr>
          <w:rFonts w:ascii="Calibri" w:hAnsi="Calibri"/>
        </w:rPr>
        <w:t xml:space="preserve"> lo cual hará llenando y firmando un </w:t>
      </w:r>
      <w:r>
        <w:rPr>
          <w:rFonts w:ascii="Calibri" w:hAnsi="Calibri"/>
        </w:rPr>
        <w:t xml:space="preserve">formato </w:t>
      </w:r>
      <w:r w:rsidR="00C62235">
        <w:rPr>
          <w:rFonts w:ascii="Calibri" w:hAnsi="Calibri"/>
        </w:rPr>
        <w:t>de Aprobación</w:t>
      </w:r>
      <w:r w:rsidR="002D38D0">
        <w:rPr>
          <w:rFonts w:ascii="Calibri" w:hAnsi="Calibri"/>
        </w:rPr>
        <w:t>.</w:t>
      </w:r>
      <w:r>
        <w:rPr>
          <w:rFonts w:ascii="Calibri" w:hAnsi="Calibri"/>
        </w:rPr>
        <w:t xml:space="preserve"> </w:t>
      </w:r>
    </w:p>
    <w:p w:rsidR="00D3782D" w:rsidRPr="00C522E2" w:rsidRDefault="00C522E2" w:rsidP="003808BF">
      <w:pPr>
        <w:pStyle w:val="Ttulo3"/>
        <w:rPr>
          <w:color w:val="4F6228" w:themeColor="accent3" w:themeShade="80"/>
        </w:rPr>
      </w:pPr>
      <w:bookmarkStart w:id="7" w:name="_Toc363641720"/>
      <w:r>
        <w:rPr>
          <w:color w:val="4F6228" w:themeColor="accent3" w:themeShade="80"/>
        </w:rPr>
        <w:t xml:space="preserve">1.5 </w:t>
      </w:r>
      <w:r w:rsidR="00D3782D" w:rsidRPr="00C522E2">
        <w:rPr>
          <w:color w:val="4F6228" w:themeColor="accent3" w:themeShade="80"/>
        </w:rPr>
        <w:t xml:space="preserve">Proceso de </w:t>
      </w:r>
      <w:r w:rsidR="00597DD0" w:rsidRPr="00C522E2">
        <w:rPr>
          <w:color w:val="4F6228" w:themeColor="accent3" w:themeShade="80"/>
        </w:rPr>
        <w:t>Revisión del PFG</w:t>
      </w:r>
      <w:r w:rsidR="007B0920" w:rsidRPr="00C522E2">
        <w:rPr>
          <w:color w:val="4F6228" w:themeColor="accent3" w:themeShade="80"/>
        </w:rPr>
        <w:t xml:space="preserve"> por </w:t>
      </w:r>
      <w:r w:rsidR="00B52477">
        <w:rPr>
          <w:color w:val="4F6228" w:themeColor="accent3" w:themeShade="80"/>
        </w:rPr>
        <w:t>los lectores</w:t>
      </w:r>
      <w:r w:rsidR="007B0920" w:rsidRPr="00C522E2">
        <w:rPr>
          <w:color w:val="4F6228" w:themeColor="accent3" w:themeShade="80"/>
        </w:rPr>
        <w:t>:</w:t>
      </w:r>
      <w:bookmarkEnd w:id="7"/>
    </w:p>
    <w:p w:rsidR="00F60093" w:rsidRDefault="00175FCF" w:rsidP="00F60093">
      <w:pPr>
        <w:pStyle w:val="NormalWeb"/>
        <w:jc w:val="both"/>
        <w:rPr>
          <w:rFonts w:ascii="Calibri" w:hAnsi="Calibri"/>
        </w:rPr>
      </w:pPr>
      <w:r>
        <w:rPr>
          <w:rFonts w:ascii="Calibri" w:hAnsi="Calibri"/>
        </w:rPr>
        <w:t>La Co</w:t>
      </w:r>
      <w:r w:rsidR="00D3782D">
        <w:rPr>
          <w:rFonts w:ascii="Calibri" w:hAnsi="Calibri"/>
        </w:rPr>
        <w:t>ordina</w:t>
      </w:r>
      <w:r>
        <w:rPr>
          <w:rFonts w:ascii="Calibri" w:hAnsi="Calibri"/>
        </w:rPr>
        <w:t>ción</w:t>
      </w:r>
      <w:r w:rsidR="00D3782D">
        <w:rPr>
          <w:rFonts w:ascii="Calibri" w:hAnsi="Calibri"/>
        </w:rPr>
        <w:t xml:space="preserve"> de PFG, </w:t>
      </w:r>
      <w:r w:rsidR="00D3782D" w:rsidRPr="00FA39C5">
        <w:rPr>
          <w:rFonts w:ascii="Calibri" w:hAnsi="Calibri"/>
        </w:rPr>
        <w:t>indicará</w:t>
      </w:r>
      <w:r w:rsidR="002D38D0">
        <w:rPr>
          <w:rFonts w:ascii="Calibri" w:hAnsi="Calibri"/>
        </w:rPr>
        <w:t xml:space="preserve"> por correo a</w:t>
      </w:r>
      <w:r w:rsidR="00B52477">
        <w:rPr>
          <w:rFonts w:ascii="Calibri" w:hAnsi="Calibri"/>
        </w:rPr>
        <w:t>l</w:t>
      </w:r>
      <w:r w:rsidR="002D38D0">
        <w:rPr>
          <w:rFonts w:ascii="Calibri" w:hAnsi="Calibri"/>
        </w:rPr>
        <w:t xml:space="preserve"> tutor, estudiante y lector,</w:t>
      </w:r>
      <w:r w:rsidR="00D3782D" w:rsidRPr="00FA39C5">
        <w:rPr>
          <w:rFonts w:ascii="Calibri" w:hAnsi="Calibri"/>
        </w:rPr>
        <w:t xml:space="preserve"> el día de inicio de la lectura y la fecha</w:t>
      </w:r>
      <w:r w:rsidR="003F288F">
        <w:rPr>
          <w:rFonts w:ascii="Calibri" w:hAnsi="Calibri"/>
        </w:rPr>
        <w:t xml:space="preserve"> </w:t>
      </w:r>
      <w:r w:rsidR="00CF418D">
        <w:rPr>
          <w:rFonts w:ascii="Calibri" w:hAnsi="Calibri"/>
        </w:rPr>
        <w:t>límite</w:t>
      </w:r>
      <w:r w:rsidR="00D3782D" w:rsidRPr="00FA39C5">
        <w:rPr>
          <w:rFonts w:ascii="Calibri" w:hAnsi="Calibri"/>
        </w:rPr>
        <w:t xml:space="preserve"> en la que </w:t>
      </w:r>
      <w:r w:rsidR="00B52477">
        <w:rPr>
          <w:rFonts w:ascii="Calibri" w:hAnsi="Calibri"/>
        </w:rPr>
        <w:t>los lectores</w:t>
      </w:r>
      <w:r w:rsidR="003F288F">
        <w:rPr>
          <w:rFonts w:ascii="Calibri" w:hAnsi="Calibri"/>
        </w:rPr>
        <w:t xml:space="preserve"> </w:t>
      </w:r>
      <w:r w:rsidR="00B52477">
        <w:rPr>
          <w:rFonts w:ascii="Calibri" w:hAnsi="Calibri"/>
        </w:rPr>
        <w:t>deberán</w:t>
      </w:r>
      <w:r w:rsidR="007B0920">
        <w:rPr>
          <w:rFonts w:ascii="Calibri" w:hAnsi="Calibri"/>
        </w:rPr>
        <w:t xml:space="preserve"> </w:t>
      </w:r>
      <w:r w:rsidR="002D38D0">
        <w:rPr>
          <w:rFonts w:ascii="Calibri" w:hAnsi="Calibri"/>
        </w:rPr>
        <w:t>entregar el Informe, quien contara co</w:t>
      </w:r>
      <w:r w:rsidR="002D38D0" w:rsidRPr="00B52477">
        <w:rPr>
          <w:rFonts w:ascii="Calibri" w:hAnsi="Calibri"/>
        </w:rPr>
        <w:t>n 10 días hábiles para enviar</w:t>
      </w:r>
      <w:r w:rsidR="00167D4F" w:rsidRPr="00B52477">
        <w:rPr>
          <w:rFonts w:ascii="Calibri" w:hAnsi="Calibri"/>
        </w:rPr>
        <w:t>lo</w:t>
      </w:r>
      <w:r w:rsidR="002D38D0" w:rsidRPr="00B52477">
        <w:rPr>
          <w:rFonts w:ascii="Calibri" w:hAnsi="Calibri"/>
        </w:rPr>
        <w:t>.  El estudiante enviar</w:t>
      </w:r>
      <w:r w:rsidR="00167D4F" w:rsidRPr="00B52477">
        <w:rPr>
          <w:rFonts w:ascii="Calibri" w:hAnsi="Calibri"/>
        </w:rPr>
        <w:t>á</w:t>
      </w:r>
      <w:r w:rsidR="002D38D0" w:rsidRPr="00B52477">
        <w:rPr>
          <w:rFonts w:ascii="Calibri" w:hAnsi="Calibri"/>
        </w:rPr>
        <w:t xml:space="preserve"> por correo electrónico, el</w:t>
      </w:r>
      <w:r w:rsidR="002D38D0" w:rsidRPr="00F60093">
        <w:rPr>
          <w:rFonts w:ascii="Calibri" w:hAnsi="Calibri"/>
        </w:rPr>
        <w:t xml:space="preserve"> documento aprobado por el tutor para </w:t>
      </w:r>
      <w:r w:rsidR="002D38D0">
        <w:rPr>
          <w:rFonts w:ascii="Calibri" w:hAnsi="Calibri"/>
        </w:rPr>
        <w:t>la</w:t>
      </w:r>
      <w:r w:rsidR="002D38D0" w:rsidRPr="00F60093">
        <w:rPr>
          <w:rFonts w:ascii="Calibri" w:hAnsi="Calibri"/>
        </w:rPr>
        <w:t xml:space="preserve"> revisión.</w:t>
      </w:r>
      <w:r w:rsidR="002D38D0">
        <w:rPr>
          <w:rFonts w:ascii="Calibri" w:hAnsi="Calibri"/>
        </w:rPr>
        <w:t xml:space="preserve"> Se debe tener</w:t>
      </w:r>
      <w:r w:rsidR="002D38D0" w:rsidRPr="002D38D0">
        <w:rPr>
          <w:rFonts w:ascii="Calibri" w:hAnsi="Calibri"/>
        </w:rPr>
        <w:t xml:space="preserve"> presente que desde </w:t>
      </w:r>
      <w:r w:rsidR="002D38D0">
        <w:rPr>
          <w:rFonts w:ascii="Calibri" w:hAnsi="Calibri"/>
        </w:rPr>
        <w:t>ese</w:t>
      </w:r>
      <w:r w:rsidR="002D38D0" w:rsidRPr="002D38D0">
        <w:rPr>
          <w:rFonts w:ascii="Calibri" w:hAnsi="Calibri"/>
        </w:rPr>
        <w:t xml:space="preserve"> mismo instante Se comienza el proceso de defensa del PFG y </w:t>
      </w:r>
      <w:r w:rsidR="00B52477">
        <w:rPr>
          <w:rFonts w:ascii="Calibri" w:hAnsi="Calibri"/>
        </w:rPr>
        <w:t>los lectores</w:t>
      </w:r>
      <w:r w:rsidR="002D38D0">
        <w:rPr>
          <w:rFonts w:ascii="Calibri" w:hAnsi="Calibri"/>
        </w:rPr>
        <w:t xml:space="preserve"> </w:t>
      </w:r>
      <w:r w:rsidR="002D38D0" w:rsidRPr="002D38D0">
        <w:rPr>
          <w:rFonts w:ascii="Calibri" w:hAnsi="Calibri"/>
        </w:rPr>
        <w:t xml:space="preserve">empieza la </w:t>
      </w:r>
      <w:r w:rsidR="00B52477" w:rsidRPr="002D38D0">
        <w:rPr>
          <w:rFonts w:ascii="Calibri" w:hAnsi="Calibri"/>
        </w:rPr>
        <w:t>respectiva calificación</w:t>
      </w:r>
      <w:r w:rsidR="002D38D0" w:rsidRPr="002D38D0">
        <w:rPr>
          <w:rFonts w:ascii="Calibri" w:hAnsi="Calibri"/>
        </w:rPr>
        <w:t>.</w:t>
      </w:r>
      <w:r w:rsidR="002D38D0">
        <w:rPr>
          <w:rFonts w:ascii="Calibri" w:hAnsi="Calibri"/>
        </w:rPr>
        <w:t xml:space="preserve"> </w:t>
      </w:r>
      <w:r w:rsidR="002D38D0" w:rsidRPr="00F60093">
        <w:rPr>
          <w:rFonts w:ascii="Calibri" w:hAnsi="Calibri"/>
        </w:rPr>
        <w:t>Durante el periodo de lectura, podrá</w:t>
      </w:r>
      <w:r w:rsidR="002D38D0">
        <w:rPr>
          <w:rFonts w:ascii="Calibri" w:hAnsi="Calibri"/>
        </w:rPr>
        <w:t>n</w:t>
      </w:r>
      <w:r w:rsidR="002D38D0" w:rsidRPr="00F60093">
        <w:rPr>
          <w:rFonts w:ascii="Calibri" w:hAnsi="Calibri"/>
        </w:rPr>
        <w:t xml:space="preserve"> realizar consultas al estudiante referente al PFG, sí así lo requiere, como parte de su proceso de evaluación de este PFG.</w:t>
      </w:r>
      <w:r w:rsidR="00F60093">
        <w:rPr>
          <w:rFonts w:ascii="Calibri" w:hAnsi="Calibri"/>
        </w:rPr>
        <w:t xml:space="preserve"> </w:t>
      </w:r>
    </w:p>
    <w:p w:rsidR="00F60093" w:rsidRPr="00F60093" w:rsidRDefault="00F60093" w:rsidP="00F60093">
      <w:pPr>
        <w:pStyle w:val="NormalWeb"/>
        <w:jc w:val="both"/>
        <w:rPr>
          <w:rFonts w:ascii="Calibri" w:hAnsi="Calibri"/>
        </w:rPr>
      </w:pPr>
      <w:r w:rsidRPr="00F60093">
        <w:rPr>
          <w:rFonts w:ascii="Calibri" w:hAnsi="Calibri"/>
        </w:rPr>
        <w:t xml:space="preserve">Después de que </w:t>
      </w:r>
      <w:r w:rsidR="00B52477">
        <w:rPr>
          <w:rFonts w:ascii="Calibri" w:hAnsi="Calibri"/>
        </w:rPr>
        <w:t>los lectores</w:t>
      </w:r>
      <w:r w:rsidRPr="00F60093">
        <w:rPr>
          <w:rFonts w:ascii="Calibri" w:hAnsi="Calibri"/>
        </w:rPr>
        <w:t xml:space="preserve"> </w:t>
      </w:r>
      <w:r w:rsidR="00B52477">
        <w:rPr>
          <w:rFonts w:ascii="Calibri" w:hAnsi="Calibri"/>
        </w:rPr>
        <w:t>entregan</w:t>
      </w:r>
      <w:r>
        <w:rPr>
          <w:rFonts w:ascii="Calibri" w:hAnsi="Calibri"/>
        </w:rPr>
        <w:t xml:space="preserve"> e</w:t>
      </w:r>
      <w:r w:rsidRPr="00F60093">
        <w:rPr>
          <w:rFonts w:ascii="Calibri" w:hAnsi="Calibri"/>
        </w:rPr>
        <w:t>l</w:t>
      </w:r>
      <w:r w:rsidR="00B52477" w:rsidRPr="00F60093">
        <w:rPr>
          <w:rFonts w:ascii="Calibri" w:hAnsi="Calibri"/>
        </w:rPr>
        <w:t> informe</w:t>
      </w:r>
      <w:r w:rsidRPr="00F60093">
        <w:rPr>
          <w:rFonts w:ascii="Calibri" w:hAnsi="Calibri"/>
        </w:rPr>
        <w:t xml:space="preserve">, </w:t>
      </w:r>
      <w:r>
        <w:rPr>
          <w:rFonts w:ascii="Calibri" w:hAnsi="Calibri"/>
        </w:rPr>
        <w:t>el</w:t>
      </w:r>
      <w:r w:rsidRPr="00F60093">
        <w:rPr>
          <w:rFonts w:ascii="Calibri" w:hAnsi="Calibri"/>
        </w:rPr>
        <w:t xml:space="preserve"> estudiante debe</w:t>
      </w:r>
      <w:r w:rsidR="00B52477" w:rsidRPr="00F60093">
        <w:rPr>
          <w:rFonts w:ascii="Calibri" w:hAnsi="Calibri"/>
        </w:rPr>
        <w:t> preparar</w:t>
      </w:r>
      <w:r w:rsidRPr="00F60093">
        <w:rPr>
          <w:rFonts w:ascii="Calibri" w:hAnsi="Calibri"/>
        </w:rPr>
        <w:t xml:space="preserve"> una versión completa y corregida del PFG, para ser enviado nuevamente </w:t>
      </w:r>
      <w:r w:rsidR="00B52477">
        <w:rPr>
          <w:rFonts w:ascii="Calibri" w:hAnsi="Calibri"/>
        </w:rPr>
        <w:t>a los lectores</w:t>
      </w:r>
      <w:r w:rsidR="00B52477" w:rsidRPr="00F60093">
        <w:rPr>
          <w:rFonts w:ascii="Calibri" w:hAnsi="Calibri"/>
        </w:rPr>
        <w:t>; tendrá</w:t>
      </w:r>
      <w:r w:rsidRPr="00F60093">
        <w:rPr>
          <w:rFonts w:ascii="Calibri" w:hAnsi="Calibri"/>
        </w:rPr>
        <w:t xml:space="preserve"> 10 días hábiles como máximo, para entregar </w:t>
      </w:r>
      <w:r>
        <w:rPr>
          <w:rFonts w:ascii="Calibri" w:hAnsi="Calibri"/>
        </w:rPr>
        <w:t>ese</w:t>
      </w:r>
      <w:r w:rsidRPr="00F60093">
        <w:rPr>
          <w:rFonts w:ascii="Calibri" w:hAnsi="Calibri"/>
        </w:rPr>
        <w:t xml:space="preserve"> documento corregido.</w:t>
      </w:r>
    </w:p>
    <w:p w:rsidR="00F60093" w:rsidRPr="00F60093" w:rsidRDefault="00B52477" w:rsidP="00F60093">
      <w:pPr>
        <w:pStyle w:val="NormalWeb"/>
        <w:jc w:val="both"/>
        <w:rPr>
          <w:rFonts w:ascii="Calibri" w:hAnsi="Calibri"/>
        </w:rPr>
      </w:pPr>
      <w:r>
        <w:rPr>
          <w:rFonts w:ascii="Calibri" w:hAnsi="Calibri"/>
        </w:rPr>
        <w:t>Los lectores</w:t>
      </w:r>
      <w:r w:rsidR="00F60093" w:rsidRPr="00F60093">
        <w:rPr>
          <w:rFonts w:ascii="Calibri" w:hAnsi="Calibri"/>
        </w:rPr>
        <w:t xml:space="preserve"> tendrá 5 días para revisarlo y enviar la aprobación del mismo, o realizar nuevamente recomendaciones, en este último caso, se le otorgaran nuevamente 10 hábiles, para entregar una última versión corregida y esperar nuevamente 5 días, para recibir la aprobación del PFG.</w:t>
      </w:r>
    </w:p>
    <w:p w:rsidR="00D3782D" w:rsidRPr="00F60093" w:rsidRDefault="00D3782D" w:rsidP="002D38D0">
      <w:pPr>
        <w:jc w:val="both"/>
        <w:rPr>
          <w:rFonts w:ascii="Calibri" w:hAnsi="Calibri"/>
          <w:lang w:val="es-CO"/>
        </w:rPr>
      </w:pPr>
    </w:p>
    <w:p w:rsidR="00CC2331" w:rsidRPr="00CC2331" w:rsidRDefault="00C522E2" w:rsidP="00CC2331">
      <w:pPr>
        <w:pStyle w:val="Ttulo3"/>
        <w:rPr>
          <w:color w:val="4F6228" w:themeColor="accent3" w:themeShade="80"/>
        </w:rPr>
      </w:pPr>
      <w:bookmarkStart w:id="8" w:name="_Toc363641721"/>
      <w:r>
        <w:rPr>
          <w:color w:val="4F6228" w:themeColor="accent3" w:themeShade="80"/>
        </w:rPr>
        <w:lastRenderedPageBreak/>
        <w:t xml:space="preserve">1.6 </w:t>
      </w:r>
      <w:r w:rsidR="00CC2331" w:rsidRPr="00CC2331">
        <w:rPr>
          <w:color w:val="4F6228" w:themeColor="accent3" w:themeShade="80"/>
        </w:rPr>
        <w:t>Proceso de evaluación (sustentación)</w:t>
      </w:r>
      <w:bookmarkEnd w:id="8"/>
    </w:p>
    <w:p w:rsidR="00CC2331" w:rsidRDefault="00CC2331" w:rsidP="00CC2331">
      <w:pPr>
        <w:pStyle w:val="NormalWeb"/>
        <w:jc w:val="both"/>
        <w:rPr>
          <w:rFonts w:ascii="Handwriting - Dakota" w:hAnsi="Handwriting - Dakota"/>
          <w:sz w:val="22"/>
          <w:szCs w:val="22"/>
        </w:rPr>
      </w:pPr>
      <w:r>
        <w:rPr>
          <w:rFonts w:ascii="Verdana" w:hAnsi="Verdana"/>
          <w:sz w:val="20"/>
          <w:szCs w:val="20"/>
          <w:lang w:val="es-ES"/>
        </w:rPr>
        <w:t xml:space="preserve">Cuando Registro verifique, que el expediente del estudiante y demás requisitos académicos estén completos, enviaran un correo confirmando, que ya se puede proceder con la evaluación </w:t>
      </w:r>
      <w:r w:rsidR="00AD2591">
        <w:rPr>
          <w:rFonts w:ascii="Verdana" w:hAnsi="Verdana"/>
          <w:sz w:val="20"/>
          <w:szCs w:val="20"/>
          <w:lang w:val="es-ES"/>
        </w:rPr>
        <w:t>del PFG</w:t>
      </w:r>
      <w:r>
        <w:rPr>
          <w:rFonts w:ascii="Verdana" w:hAnsi="Verdana"/>
          <w:sz w:val="20"/>
          <w:szCs w:val="20"/>
          <w:lang w:val="es-ES"/>
        </w:rPr>
        <w:t>.</w:t>
      </w:r>
    </w:p>
    <w:p w:rsidR="00CC2331" w:rsidRDefault="00CC2331" w:rsidP="00CC2331">
      <w:pPr>
        <w:pStyle w:val="NormalWeb"/>
        <w:jc w:val="both"/>
        <w:rPr>
          <w:rFonts w:ascii="Handwriting - Dakota" w:hAnsi="Handwriting - Dakota"/>
          <w:sz w:val="22"/>
          <w:szCs w:val="22"/>
        </w:rPr>
      </w:pPr>
      <w:r>
        <w:rPr>
          <w:rFonts w:ascii="Verdana" w:hAnsi="Verdana"/>
          <w:sz w:val="20"/>
          <w:szCs w:val="20"/>
          <w:lang w:val="es-ES"/>
        </w:rPr>
        <w:t>Así, que tan pronto como el tribunal (tutor y lector) aprueben el PFG y registro dé el visto bueno, se envía acta de evaluación de Tesina a tutor y lector, para que ellos califiquen el PFG.</w:t>
      </w:r>
    </w:p>
    <w:p w:rsidR="00CC2331" w:rsidRDefault="00CC2331" w:rsidP="00CC2331">
      <w:pPr>
        <w:pStyle w:val="NormalWeb"/>
        <w:jc w:val="both"/>
        <w:rPr>
          <w:rFonts w:ascii="Handwriting - Dakota" w:hAnsi="Handwriting - Dakota"/>
          <w:sz w:val="22"/>
          <w:szCs w:val="22"/>
        </w:rPr>
      </w:pPr>
      <w:r>
        <w:rPr>
          <w:rFonts w:ascii="Verdana" w:hAnsi="Verdana"/>
          <w:sz w:val="20"/>
          <w:szCs w:val="20"/>
          <w:lang w:val="es-ES"/>
        </w:rPr>
        <w:t xml:space="preserve">Posteriormente </w:t>
      </w:r>
      <w:r w:rsidR="00B52477">
        <w:rPr>
          <w:rFonts w:ascii="Verdana" w:hAnsi="Verdana"/>
          <w:sz w:val="20"/>
          <w:szCs w:val="20"/>
          <w:lang w:val="es-ES"/>
        </w:rPr>
        <w:t>el tutor</w:t>
      </w:r>
      <w:r>
        <w:rPr>
          <w:rFonts w:ascii="Verdana" w:hAnsi="Verdana"/>
          <w:sz w:val="20"/>
          <w:szCs w:val="20"/>
          <w:lang w:val="es-ES"/>
        </w:rPr>
        <w:t xml:space="preserve"> le informara la nota final obtenida, ponderando la nota que él otorga al PFG con la nota </w:t>
      </w:r>
      <w:r w:rsidR="00B52477">
        <w:rPr>
          <w:rFonts w:ascii="Verdana" w:hAnsi="Verdana"/>
          <w:sz w:val="20"/>
          <w:szCs w:val="20"/>
          <w:lang w:val="es-ES"/>
        </w:rPr>
        <w:t>de los lectores</w:t>
      </w:r>
      <w:r>
        <w:rPr>
          <w:rFonts w:ascii="Verdana" w:hAnsi="Verdana"/>
          <w:sz w:val="20"/>
          <w:szCs w:val="20"/>
          <w:lang w:val="es-ES"/>
        </w:rPr>
        <w:t>.</w:t>
      </w:r>
    </w:p>
    <w:p w:rsidR="00D3782D" w:rsidRPr="00CC2331" w:rsidRDefault="00D3782D" w:rsidP="00CC2331">
      <w:pPr>
        <w:pStyle w:val="NormalWeb"/>
        <w:jc w:val="both"/>
        <w:rPr>
          <w:rFonts w:ascii="Verdana" w:hAnsi="Verdana"/>
          <w:sz w:val="20"/>
          <w:szCs w:val="20"/>
          <w:lang w:val="es-ES"/>
        </w:rPr>
      </w:pPr>
      <w:r w:rsidRPr="00CC2331">
        <w:rPr>
          <w:rFonts w:ascii="Verdana" w:hAnsi="Verdana"/>
          <w:sz w:val="20"/>
          <w:szCs w:val="20"/>
          <w:lang w:val="es-ES"/>
        </w:rPr>
        <w:t xml:space="preserve">Una vez que se </w:t>
      </w:r>
      <w:r w:rsidR="00F60093" w:rsidRPr="00CC2331">
        <w:rPr>
          <w:rFonts w:ascii="Verdana" w:hAnsi="Verdana"/>
          <w:sz w:val="20"/>
          <w:szCs w:val="20"/>
          <w:lang w:val="es-ES"/>
        </w:rPr>
        <w:t>obtenga</w:t>
      </w:r>
      <w:r w:rsidRPr="00CC2331">
        <w:rPr>
          <w:rFonts w:ascii="Verdana" w:hAnsi="Verdana"/>
          <w:sz w:val="20"/>
          <w:szCs w:val="20"/>
          <w:lang w:val="es-ES"/>
        </w:rPr>
        <w:t xml:space="preserve"> la </w:t>
      </w:r>
      <w:r w:rsidR="00597DD0" w:rsidRPr="00CC2331">
        <w:rPr>
          <w:rFonts w:ascii="Verdana" w:hAnsi="Verdana"/>
          <w:sz w:val="20"/>
          <w:szCs w:val="20"/>
          <w:lang w:val="es-ES"/>
        </w:rPr>
        <w:t>Nota Final</w:t>
      </w:r>
      <w:r w:rsidRPr="00CC2331">
        <w:rPr>
          <w:rFonts w:ascii="Verdana" w:hAnsi="Verdana"/>
          <w:sz w:val="20"/>
          <w:szCs w:val="20"/>
          <w:lang w:val="es-ES"/>
        </w:rPr>
        <w:t>,</w:t>
      </w:r>
      <w:r w:rsidR="00E1002A" w:rsidRPr="00CC2331">
        <w:rPr>
          <w:rFonts w:ascii="Verdana" w:hAnsi="Verdana"/>
          <w:sz w:val="20"/>
          <w:szCs w:val="20"/>
          <w:lang w:val="es-ES"/>
        </w:rPr>
        <w:t xml:space="preserve"> por </w:t>
      </w:r>
      <w:r w:rsidR="00F07921" w:rsidRPr="00CC2331">
        <w:rPr>
          <w:rFonts w:ascii="Verdana" w:hAnsi="Verdana"/>
          <w:sz w:val="20"/>
          <w:szCs w:val="20"/>
          <w:lang w:val="es-ES"/>
        </w:rPr>
        <w:t xml:space="preserve">notificación del profesor tutor. El tutor y lector deberán proceder a dar cierre de la sustentación firmando la hoja de evaluación, de acuerdo al procedimiento </w:t>
      </w:r>
      <w:r w:rsidR="00CC2331">
        <w:rPr>
          <w:rFonts w:ascii="Verdana" w:hAnsi="Verdana"/>
          <w:sz w:val="20"/>
          <w:szCs w:val="20"/>
          <w:lang w:val="es-ES"/>
        </w:rPr>
        <w:t>que les será enviado</w:t>
      </w:r>
      <w:r w:rsidR="00F07921" w:rsidRPr="00CC2331">
        <w:rPr>
          <w:rFonts w:ascii="Verdana" w:hAnsi="Verdana"/>
          <w:sz w:val="20"/>
          <w:szCs w:val="20"/>
          <w:lang w:val="es-ES"/>
        </w:rPr>
        <w:t xml:space="preserve">. </w:t>
      </w:r>
    </w:p>
    <w:p w:rsidR="00D3782D" w:rsidRPr="00C522E2" w:rsidRDefault="00C522E2" w:rsidP="003808BF">
      <w:pPr>
        <w:pStyle w:val="Ttulo3"/>
        <w:rPr>
          <w:color w:val="4F6228" w:themeColor="accent3" w:themeShade="80"/>
        </w:rPr>
      </w:pPr>
      <w:bookmarkStart w:id="9" w:name="_Toc363641722"/>
      <w:r w:rsidRPr="00C522E2">
        <w:rPr>
          <w:color w:val="4F6228" w:themeColor="accent3" w:themeShade="80"/>
        </w:rPr>
        <w:t xml:space="preserve">1.7 </w:t>
      </w:r>
      <w:r w:rsidR="00D3782D" w:rsidRPr="00C522E2">
        <w:rPr>
          <w:color w:val="4F6228" w:themeColor="accent3" w:themeShade="80"/>
        </w:rPr>
        <w:t xml:space="preserve">Proceso de entrega de ejemplares de PFG a </w:t>
      </w:r>
      <w:r w:rsidR="00236ACC" w:rsidRPr="00C522E2">
        <w:rPr>
          <w:color w:val="4F6228" w:themeColor="accent3" w:themeShade="80"/>
        </w:rPr>
        <w:t>Biblioteca</w:t>
      </w:r>
      <w:bookmarkEnd w:id="9"/>
    </w:p>
    <w:p w:rsidR="00DC0281" w:rsidRDefault="00DC0281" w:rsidP="00DC0281">
      <w:pPr>
        <w:pStyle w:val="NormalWeb"/>
        <w:jc w:val="both"/>
        <w:rPr>
          <w:rFonts w:ascii="Handwriting - Dakota" w:hAnsi="Handwriting - Dakota"/>
          <w:sz w:val="22"/>
          <w:szCs w:val="22"/>
        </w:rPr>
      </w:pPr>
      <w:r>
        <w:rPr>
          <w:rFonts w:ascii="Verdana" w:hAnsi="Verdana"/>
          <w:sz w:val="20"/>
          <w:szCs w:val="20"/>
          <w:lang w:val="es-CR"/>
        </w:rPr>
        <w:t xml:space="preserve">Ocho días calendario (un mes para los que residen fuera de Costa Rica), después de </w:t>
      </w:r>
      <w:r w:rsidRPr="00DC0281">
        <w:rPr>
          <w:rFonts w:ascii="Verdana" w:hAnsi="Verdana"/>
          <w:sz w:val="20"/>
          <w:szCs w:val="20"/>
          <w:lang w:val="es-ES"/>
        </w:rPr>
        <w:t>finalizado en su totalidad el PFG y que el estudiante recibió la comunicación (calificación) de  aprobación del PFG por parte del Tribunal Examinador, deberá</w:t>
      </w:r>
      <w:r>
        <w:rPr>
          <w:rFonts w:ascii="Verdana" w:hAnsi="Verdana"/>
          <w:sz w:val="20"/>
          <w:szCs w:val="20"/>
          <w:lang w:val="es-CR"/>
        </w:rPr>
        <w:t xml:space="preserve"> entregar únicamente en Biblioteca, </w:t>
      </w:r>
      <w:r>
        <w:rPr>
          <w:rFonts w:ascii="Verdana" w:hAnsi="Verdana"/>
          <w:sz w:val="20"/>
          <w:szCs w:val="20"/>
          <w:u w:val="single"/>
          <w:lang w:val="es-CR"/>
        </w:rPr>
        <w:t>un (01) ejemplar empastados de lujo (empaste duro) color verde oliva o verde oscuro, portada en letras doradas, e impreso a una sola cara, firmado por el estudiante, así como dos (02) discos compactos con el documento en formato PDF debidamente rotulados( el Cd, debe llevar:  nombre estudiante, maestría y nombre del proyecto)</w:t>
      </w:r>
      <w:r>
        <w:rPr>
          <w:rFonts w:ascii="Verdana" w:hAnsi="Verdana"/>
          <w:sz w:val="20"/>
          <w:szCs w:val="20"/>
          <w:lang w:val="es-CR"/>
        </w:rPr>
        <w:t>. Se hace la aclaración, el estudiante no cumpla con este requisito, no puede entrar en el Proceso de Graduación.</w:t>
      </w:r>
    </w:p>
    <w:p w:rsidR="00DC0281" w:rsidRDefault="00DC0281" w:rsidP="00DC0281">
      <w:pPr>
        <w:pStyle w:val="NormalWeb"/>
        <w:jc w:val="both"/>
        <w:rPr>
          <w:rFonts w:ascii="Handwriting - Dakota" w:hAnsi="Handwriting - Dakota"/>
          <w:sz w:val="22"/>
          <w:szCs w:val="22"/>
        </w:rPr>
      </w:pPr>
      <w:r>
        <w:rPr>
          <w:rFonts w:ascii="Verdana" w:hAnsi="Verdana"/>
          <w:sz w:val="20"/>
          <w:szCs w:val="20"/>
          <w:lang w:val="es-ES"/>
        </w:rPr>
        <w:t xml:space="preserve">Favor diligenciar, el documento de autorización, para publicar el PFG  y entregarla junto con el documento en biblioteca (este documento lo solicita en biblioteca, o lo puede descargar de la página </w:t>
      </w:r>
      <w:hyperlink r:id="rId12" w:tgtFrame="_blank" w:history="1">
        <w:r>
          <w:rPr>
            <w:rStyle w:val="Hipervnculo"/>
            <w:rFonts w:ascii="Verdana" w:hAnsi="Verdana"/>
            <w:sz w:val="20"/>
            <w:szCs w:val="20"/>
            <w:lang w:val="es-ES"/>
          </w:rPr>
          <w:t>http://www.uci.ac.cr/es/biblioteca</w:t>
        </w:r>
      </w:hyperlink>
      <w:r>
        <w:rPr>
          <w:rFonts w:ascii="Verdana" w:hAnsi="Verdana"/>
          <w:sz w:val="20"/>
          <w:szCs w:val="20"/>
          <w:lang w:val="es-ES"/>
        </w:rPr>
        <w:t>)</w:t>
      </w:r>
    </w:p>
    <w:p w:rsidR="00DC0281" w:rsidRDefault="00DC0281" w:rsidP="00DC0281">
      <w:pPr>
        <w:pStyle w:val="NormalWeb"/>
        <w:jc w:val="both"/>
        <w:rPr>
          <w:rFonts w:ascii="Handwriting - Dakota" w:hAnsi="Handwriting - Dakota"/>
          <w:sz w:val="22"/>
          <w:szCs w:val="22"/>
        </w:rPr>
      </w:pPr>
      <w:r>
        <w:rPr>
          <w:rFonts w:ascii="Verdana" w:hAnsi="Verdana"/>
          <w:sz w:val="20"/>
          <w:szCs w:val="20"/>
          <w:lang w:val="es-ES"/>
        </w:rPr>
        <w:t xml:space="preserve">En caso de que el documento no pueda ser publicado y requiera de alguna </w:t>
      </w:r>
      <w:r w:rsidR="00B52477">
        <w:rPr>
          <w:rFonts w:ascii="Verdana" w:hAnsi="Verdana"/>
          <w:sz w:val="20"/>
          <w:szCs w:val="20"/>
          <w:lang w:val="es-ES"/>
        </w:rPr>
        <w:t>cláusula</w:t>
      </w:r>
      <w:r>
        <w:rPr>
          <w:rFonts w:ascii="Verdana" w:hAnsi="Verdana"/>
          <w:sz w:val="20"/>
          <w:szCs w:val="20"/>
          <w:lang w:val="es-ES"/>
        </w:rPr>
        <w:t xml:space="preserve"> de confidencialidad, el día que entrega  el ejemplar, adjuntara una carta dirigida a la Universidad donde realiza la solicitud, indicando por cuánto tiempo desea que esta permanezca así.</w:t>
      </w:r>
    </w:p>
    <w:p w:rsidR="00DC0281" w:rsidRDefault="00DC0281" w:rsidP="00DC0281">
      <w:pPr>
        <w:pStyle w:val="NormalWeb"/>
        <w:jc w:val="both"/>
        <w:rPr>
          <w:rFonts w:ascii="Handwriting - Dakota" w:hAnsi="Handwriting - Dakota"/>
          <w:sz w:val="22"/>
          <w:szCs w:val="22"/>
        </w:rPr>
      </w:pPr>
      <w:r>
        <w:rPr>
          <w:rFonts w:ascii="Verdana" w:hAnsi="Verdana"/>
          <w:b/>
          <w:bCs/>
          <w:sz w:val="20"/>
          <w:szCs w:val="20"/>
          <w:u w:val="single"/>
          <w:lang w:val="es-CR"/>
        </w:rPr>
        <w:t xml:space="preserve">La entrega se </w:t>
      </w:r>
      <w:r w:rsidR="001D540A">
        <w:rPr>
          <w:rFonts w:ascii="Verdana" w:hAnsi="Verdana"/>
          <w:b/>
          <w:bCs/>
          <w:sz w:val="20"/>
          <w:szCs w:val="20"/>
          <w:u w:val="single"/>
          <w:lang w:val="es-CR"/>
        </w:rPr>
        <w:t>realiza</w:t>
      </w:r>
      <w:r>
        <w:rPr>
          <w:rFonts w:ascii="Verdana" w:hAnsi="Verdana"/>
          <w:b/>
          <w:bCs/>
          <w:sz w:val="20"/>
          <w:szCs w:val="20"/>
          <w:u w:val="single"/>
          <w:lang w:val="es-CR"/>
        </w:rPr>
        <w:t xml:space="preserve"> únicamente en Biblioteca, a Silvia Campos, encargada de esta (</w:t>
      </w:r>
      <w:hyperlink r:id="rId13" w:tgtFrame="_blank" w:history="1">
        <w:r>
          <w:rPr>
            <w:rStyle w:val="Hipervnculo"/>
            <w:rFonts w:ascii="Verdana" w:hAnsi="Verdana"/>
            <w:b/>
            <w:bCs/>
            <w:sz w:val="20"/>
            <w:szCs w:val="20"/>
            <w:lang w:val="es-ES"/>
          </w:rPr>
          <w:t>scampos@uci.ac.cr</w:t>
        </w:r>
      </w:hyperlink>
      <w:r>
        <w:rPr>
          <w:rFonts w:ascii="Verdana" w:hAnsi="Verdana"/>
          <w:b/>
          <w:bCs/>
          <w:sz w:val="20"/>
          <w:szCs w:val="20"/>
          <w:u w:val="single"/>
          <w:lang w:val="es-CR"/>
        </w:rPr>
        <w:t>).</w:t>
      </w:r>
    </w:p>
    <w:p w:rsidR="00DC0281" w:rsidRDefault="00DC0281" w:rsidP="00DC0281">
      <w:pPr>
        <w:pStyle w:val="NormalWeb"/>
        <w:jc w:val="both"/>
        <w:rPr>
          <w:rFonts w:ascii="Handwriting - Dakota" w:hAnsi="Handwriting - Dakota"/>
          <w:sz w:val="22"/>
          <w:szCs w:val="22"/>
        </w:rPr>
      </w:pPr>
      <w:r>
        <w:rPr>
          <w:rFonts w:ascii="Verdana" w:hAnsi="Verdana"/>
          <w:sz w:val="20"/>
          <w:szCs w:val="20"/>
          <w:lang w:val="es-ES"/>
        </w:rPr>
        <w:t xml:space="preserve">Horario de lunes a viernes de 4:00pm a 8:00pm, sábados de 9:00am a 12:00md.  </w:t>
      </w:r>
    </w:p>
    <w:p w:rsidR="00DC0281" w:rsidRPr="00AD2591" w:rsidRDefault="00DC0281" w:rsidP="00DC0281">
      <w:pPr>
        <w:pStyle w:val="NormalWeb"/>
        <w:jc w:val="both"/>
        <w:rPr>
          <w:rFonts w:ascii="Verdana" w:hAnsi="Verdana"/>
          <w:b/>
          <w:sz w:val="20"/>
          <w:szCs w:val="20"/>
          <w:lang w:val="es-ES"/>
        </w:rPr>
      </w:pPr>
      <w:r w:rsidRPr="00AD2591">
        <w:rPr>
          <w:rFonts w:ascii="Verdana" w:hAnsi="Verdana"/>
          <w:b/>
          <w:sz w:val="20"/>
          <w:szCs w:val="20"/>
          <w:lang w:val="es-ES"/>
        </w:rPr>
        <w:t>Importante: Sí, lo envía por servicio de mensajería; preferiblemente al Apartado Postal de UCI:</w:t>
      </w:r>
      <w:r w:rsidR="00AD2591" w:rsidRPr="00AD2591">
        <w:rPr>
          <w:rFonts w:ascii="Verdana" w:hAnsi="Verdana"/>
          <w:b/>
          <w:sz w:val="20"/>
          <w:szCs w:val="20"/>
          <w:lang w:val="es-ES"/>
        </w:rPr>
        <w:t xml:space="preserve"> </w:t>
      </w:r>
      <w:r w:rsidRPr="00AD2591">
        <w:rPr>
          <w:rFonts w:ascii="Verdana" w:hAnsi="Verdana"/>
          <w:b/>
          <w:sz w:val="20"/>
          <w:szCs w:val="20"/>
          <w:lang w:val="es-ES"/>
        </w:rPr>
        <w:t xml:space="preserve">504-2050 </w:t>
      </w:r>
    </w:p>
    <w:p w:rsidR="00DC0281" w:rsidRDefault="00DC0281" w:rsidP="00DC0281">
      <w:pPr>
        <w:pStyle w:val="NormalWeb"/>
        <w:jc w:val="both"/>
        <w:rPr>
          <w:rFonts w:ascii="Handwriting - Dakota" w:hAnsi="Handwriting - Dakota"/>
          <w:sz w:val="22"/>
          <w:szCs w:val="22"/>
        </w:rPr>
      </w:pPr>
      <w:r>
        <w:rPr>
          <w:rFonts w:ascii="Verdana" w:hAnsi="Verdana"/>
          <w:sz w:val="20"/>
          <w:szCs w:val="20"/>
          <w:lang w:val="es-ES"/>
        </w:rPr>
        <w:t xml:space="preserve">O bien a la siguiente dirección: San José, Costa Rica; San José, barrio Escalante, de la Rotonda del Farolito 200 este, 150 norte. Teléfono: </w:t>
      </w:r>
      <w:hyperlink r:id="rId14" w:tgtFrame="_blank" w:history="1">
        <w:r>
          <w:rPr>
            <w:rStyle w:val="Hipervnculo"/>
            <w:rFonts w:ascii="Verdana" w:hAnsi="Verdana"/>
            <w:sz w:val="20"/>
            <w:szCs w:val="20"/>
            <w:lang w:val="es-ES"/>
          </w:rPr>
          <w:t>(506) 2283-6464</w:t>
        </w:r>
      </w:hyperlink>
      <w:r>
        <w:rPr>
          <w:rFonts w:ascii="Verdana" w:hAnsi="Verdana"/>
          <w:sz w:val="20"/>
          <w:szCs w:val="20"/>
          <w:lang w:val="es-ES"/>
        </w:rPr>
        <w:t xml:space="preserve">- </w:t>
      </w:r>
      <w:hyperlink r:id="rId15" w:tgtFrame="_blank" w:history="1">
        <w:r>
          <w:rPr>
            <w:rStyle w:val="Hipervnculo"/>
            <w:rFonts w:ascii="Verdana" w:hAnsi="Verdana"/>
            <w:sz w:val="20"/>
            <w:szCs w:val="20"/>
            <w:lang w:val="es-ES"/>
          </w:rPr>
          <w:t>2283-6464</w:t>
        </w:r>
      </w:hyperlink>
      <w:r>
        <w:rPr>
          <w:rFonts w:ascii="Verdana" w:hAnsi="Verdana"/>
          <w:sz w:val="20"/>
          <w:szCs w:val="20"/>
          <w:lang w:val="es-ES"/>
        </w:rPr>
        <w:t xml:space="preserve">, Fax: </w:t>
      </w:r>
      <w:hyperlink r:id="rId16" w:tgtFrame="_blank" w:history="1">
        <w:r>
          <w:rPr>
            <w:rStyle w:val="Hipervnculo"/>
            <w:rFonts w:ascii="Verdana" w:hAnsi="Verdana"/>
            <w:sz w:val="20"/>
            <w:szCs w:val="20"/>
            <w:lang w:val="es-ES"/>
          </w:rPr>
          <w:t>(506) 2280-8433</w:t>
        </w:r>
      </w:hyperlink>
      <w:r>
        <w:rPr>
          <w:rFonts w:ascii="Verdana" w:hAnsi="Verdana"/>
          <w:sz w:val="20"/>
          <w:szCs w:val="20"/>
          <w:lang w:val="es-ES"/>
        </w:rPr>
        <w:t xml:space="preserve">, </w:t>
      </w:r>
    </w:p>
    <w:p w:rsidR="00B52477" w:rsidRDefault="00B52477" w:rsidP="00DC0281">
      <w:pPr>
        <w:pStyle w:val="NormalWeb"/>
        <w:rPr>
          <w:rFonts w:ascii="Verdana" w:hAnsi="Verdana"/>
          <w:b/>
          <w:bCs/>
          <w:sz w:val="20"/>
          <w:szCs w:val="20"/>
          <w:lang w:val="es-ES"/>
        </w:rPr>
      </w:pPr>
    </w:p>
    <w:p w:rsidR="00B52477" w:rsidRDefault="00B52477" w:rsidP="00DC0281">
      <w:pPr>
        <w:pStyle w:val="NormalWeb"/>
        <w:rPr>
          <w:rFonts w:ascii="Verdana" w:hAnsi="Verdana"/>
          <w:b/>
          <w:bCs/>
          <w:sz w:val="20"/>
          <w:szCs w:val="20"/>
          <w:lang w:val="es-ES"/>
        </w:rPr>
      </w:pPr>
    </w:p>
    <w:p w:rsidR="00DC0281" w:rsidRDefault="00DC0281" w:rsidP="00DC0281">
      <w:pPr>
        <w:pStyle w:val="NormalWeb"/>
        <w:rPr>
          <w:rFonts w:ascii="Verdana" w:hAnsi="Verdana"/>
          <w:sz w:val="20"/>
          <w:szCs w:val="20"/>
          <w:lang w:val="es-ES"/>
        </w:rPr>
      </w:pPr>
      <w:r>
        <w:rPr>
          <w:rFonts w:ascii="Verdana" w:hAnsi="Verdana"/>
          <w:b/>
          <w:bCs/>
          <w:sz w:val="20"/>
          <w:szCs w:val="20"/>
          <w:lang w:val="es-ES"/>
        </w:rPr>
        <w:lastRenderedPageBreak/>
        <w:t> Solicitud de Certificados y Graduación:</w:t>
      </w:r>
      <w:r>
        <w:rPr>
          <w:rFonts w:ascii="Verdana" w:hAnsi="Verdana"/>
          <w:sz w:val="20"/>
          <w:szCs w:val="20"/>
          <w:lang w:val="es-ES"/>
        </w:rPr>
        <w:t xml:space="preserve"> </w:t>
      </w:r>
    </w:p>
    <w:p w:rsidR="00DC0281" w:rsidRDefault="00DC0281" w:rsidP="00DC0281">
      <w:pPr>
        <w:pStyle w:val="NormalWeb"/>
        <w:rPr>
          <w:rFonts w:ascii="Handwriting - Dakota" w:hAnsi="Handwriting - Dakota"/>
          <w:sz w:val="22"/>
          <w:szCs w:val="22"/>
        </w:rPr>
      </w:pPr>
      <w:r>
        <w:rPr>
          <w:rFonts w:ascii="Verdana" w:hAnsi="Verdana"/>
          <w:sz w:val="20"/>
          <w:szCs w:val="20"/>
          <w:lang w:val="es-ES"/>
        </w:rPr>
        <w:t xml:space="preserve">Para la solicitud de certificados favor referirse al depto. </w:t>
      </w:r>
      <w:proofErr w:type="gramStart"/>
      <w:r>
        <w:rPr>
          <w:rFonts w:ascii="Verdana" w:hAnsi="Verdana"/>
          <w:sz w:val="20"/>
          <w:szCs w:val="20"/>
          <w:lang w:val="es-ES"/>
        </w:rPr>
        <w:t>de</w:t>
      </w:r>
      <w:proofErr w:type="gramEnd"/>
      <w:r>
        <w:rPr>
          <w:rFonts w:ascii="Verdana" w:hAnsi="Verdana"/>
          <w:sz w:val="20"/>
          <w:szCs w:val="20"/>
          <w:lang w:val="es-ES"/>
        </w:rPr>
        <w:t xml:space="preserve"> registro con Ana Rivera (</w:t>
      </w:r>
      <w:hyperlink r:id="rId17" w:tgtFrame="_blank" w:history="1">
        <w:r>
          <w:rPr>
            <w:rStyle w:val="Hipervnculo"/>
            <w:rFonts w:ascii="Verdana" w:hAnsi="Verdana"/>
            <w:sz w:val="20"/>
            <w:szCs w:val="20"/>
            <w:lang w:val="es-ES"/>
          </w:rPr>
          <w:t>arivera@uci.ac.cr</w:t>
        </w:r>
      </w:hyperlink>
      <w:r>
        <w:rPr>
          <w:rFonts w:ascii="Verdana" w:hAnsi="Verdana"/>
          <w:sz w:val="20"/>
          <w:szCs w:val="20"/>
          <w:lang w:val="es-ES"/>
        </w:rPr>
        <w:t>).</w:t>
      </w:r>
    </w:p>
    <w:p w:rsidR="00DC0281" w:rsidRDefault="00DC0281" w:rsidP="00DC0281">
      <w:pPr>
        <w:pStyle w:val="NormalWeb"/>
        <w:jc w:val="both"/>
        <w:rPr>
          <w:rFonts w:ascii="Handwriting - Dakota" w:hAnsi="Handwriting - Dakota"/>
          <w:sz w:val="22"/>
          <w:szCs w:val="22"/>
        </w:rPr>
      </w:pPr>
      <w:r>
        <w:rPr>
          <w:rFonts w:ascii="Verdana" w:hAnsi="Verdana"/>
          <w:sz w:val="20"/>
          <w:szCs w:val="20"/>
          <w:lang w:val="es-ES"/>
        </w:rPr>
        <w:t>En el departamento de Tesorería (</w:t>
      </w:r>
      <w:hyperlink r:id="rId18" w:tgtFrame="_blank" w:history="1">
        <w:r>
          <w:rPr>
            <w:rStyle w:val="Hipervnculo"/>
            <w:rFonts w:ascii="Verdana" w:hAnsi="Verdana"/>
            <w:sz w:val="20"/>
            <w:szCs w:val="20"/>
            <w:lang w:val="es-ES"/>
          </w:rPr>
          <w:t>tesoreria@uci.ac.cr</w:t>
        </w:r>
      </w:hyperlink>
      <w:r>
        <w:rPr>
          <w:rFonts w:ascii="Verdana" w:hAnsi="Verdana"/>
          <w:sz w:val="20"/>
          <w:szCs w:val="20"/>
          <w:lang w:val="es-ES"/>
        </w:rPr>
        <w:t xml:space="preserve">), le podrán brindar información sobre los costos de los derechos de graduación. Y aproximadamente un mes antes de esta, le enviaran un correo con los pormenores del acto de graduación, (por ello es importante que en registro tengan sus datos actualizados). </w:t>
      </w:r>
    </w:p>
    <w:p w:rsidR="00812E6B" w:rsidRPr="00C522E2" w:rsidRDefault="00812E6B" w:rsidP="00C522E2">
      <w:pPr>
        <w:pStyle w:val="Ttulo2"/>
        <w:jc w:val="center"/>
        <w:rPr>
          <w:color w:val="4F6228" w:themeColor="accent3" w:themeShade="80"/>
        </w:rPr>
      </w:pPr>
      <w:bookmarkStart w:id="10" w:name="_Toc363641723"/>
      <w:r w:rsidRPr="00C522E2">
        <w:rPr>
          <w:color w:val="4F6228" w:themeColor="accent3" w:themeShade="80"/>
        </w:rPr>
        <w:t>CAPÍTULO 2: PROCEDIMIENTOS COMPLEMENTARIOS</w:t>
      </w:r>
      <w:bookmarkEnd w:id="10"/>
    </w:p>
    <w:p w:rsidR="00D3782D" w:rsidRPr="00C522E2" w:rsidRDefault="00C522E2" w:rsidP="003808BF">
      <w:pPr>
        <w:pStyle w:val="Ttulo3"/>
        <w:rPr>
          <w:color w:val="4F6228" w:themeColor="accent3" w:themeShade="80"/>
        </w:rPr>
      </w:pPr>
      <w:bookmarkStart w:id="11" w:name="_Toc363641724"/>
      <w:r>
        <w:rPr>
          <w:color w:val="4F6228" w:themeColor="accent3" w:themeShade="80"/>
        </w:rPr>
        <w:t xml:space="preserve">2.1 </w:t>
      </w:r>
      <w:r w:rsidR="00D3782D" w:rsidRPr="00C522E2">
        <w:rPr>
          <w:color w:val="4F6228" w:themeColor="accent3" w:themeShade="80"/>
        </w:rPr>
        <w:t>Cambios a los títulos o contenidos de los PFG</w:t>
      </w:r>
      <w:bookmarkEnd w:id="11"/>
    </w:p>
    <w:p w:rsidR="004534B5" w:rsidRDefault="008D5238" w:rsidP="00812E6B">
      <w:pPr>
        <w:jc w:val="both"/>
        <w:rPr>
          <w:rFonts w:ascii="Calibri" w:hAnsi="Calibri"/>
        </w:rPr>
      </w:pPr>
      <w:r>
        <w:rPr>
          <w:rFonts w:ascii="Calibri" w:hAnsi="Calibri"/>
        </w:rPr>
        <w:t xml:space="preserve">Se entiende que los trabajos de graduación serán realizados tomando como base el </w:t>
      </w:r>
      <w:r w:rsidR="003271CE">
        <w:rPr>
          <w:rFonts w:ascii="Calibri" w:hAnsi="Calibri"/>
        </w:rPr>
        <w:t xml:space="preserve">Acta del Proyecto </w:t>
      </w:r>
      <w:r w:rsidRPr="00B52477">
        <w:rPr>
          <w:rFonts w:ascii="Calibri" w:hAnsi="Calibri"/>
        </w:rPr>
        <w:t>aprobad</w:t>
      </w:r>
      <w:r w:rsidR="00B52477" w:rsidRPr="00B52477">
        <w:rPr>
          <w:rFonts w:ascii="Calibri" w:hAnsi="Calibri"/>
        </w:rPr>
        <w:t>a</w:t>
      </w:r>
      <w:r w:rsidRPr="00B52477">
        <w:rPr>
          <w:rFonts w:ascii="Calibri" w:hAnsi="Calibri"/>
        </w:rPr>
        <w:t xml:space="preserve"> en el Seminario de Graduación.</w:t>
      </w:r>
      <w:r>
        <w:rPr>
          <w:rFonts w:ascii="Calibri" w:hAnsi="Calibri"/>
        </w:rPr>
        <w:t xml:space="preserve"> </w:t>
      </w:r>
      <w:r w:rsidR="00D3782D">
        <w:rPr>
          <w:rFonts w:ascii="Calibri" w:hAnsi="Calibri"/>
        </w:rPr>
        <w:t xml:space="preserve">En caso de que </w:t>
      </w:r>
      <w:r w:rsidR="004534B5">
        <w:rPr>
          <w:rFonts w:ascii="Calibri" w:hAnsi="Calibri"/>
        </w:rPr>
        <w:t>el</w:t>
      </w:r>
      <w:r w:rsidR="00D3782D">
        <w:rPr>
          <w:rFonts w:ascii="Calibri" w:hAnsi="Calibri"/>
        </w:rPr>
        <w:t xml:space="preserve"> estudiante haya comenzado a elaborar su PFG, </w:t>
      </w:r>
      <w:r w:rsidR="00731062">
        <w:rPr>
          <w:rFonts w:ascii="Calibri" w:hAnsi="Calibri"/>
        </w:rPr>
        <w:t xml:space="preserve">y decida </w:t>
      </w:r>
      <w:r w:rsidR="00D3782D">
        <w:rPr>
          <w:rFonts w:ascii="Calibri" w:hAnsi="Calibri"/>
        </w:rPr>
        <w:t xml:space="preserve">por propia iniciativa o por sugerencia de su tutor, </w:t>
      </w:r>
      <w:r>
        <w:rPr>
          <w:rFonts w:ascii="Calibri" w:hAnsi="Calibri"/>
        </w:rPr>
        <w:t xml:space="preserve">durante el tiempo de tutoría </w:t>
      </w:r>
      <w:r w:rsidR="00D3782D">
        <w:rPr>
          <w:rFonts w:ascii="Calibri" w:hAnsi="Calibri"/>
        </w:rPr>
        <w:t xml:space="preserve">cambiar el nombre, </w:t>
      </w:r>
      <w:r w:rsidR="00940972">
        <w:rPr>
          <w:rFonts w:ascii="Calibri" w:hAnsi="Calibri"/>
        </w:rPr>
        <w:t xml:space="preserve">los objetivos, </w:t>
      </w:r>
      <w:r w:rsidR="00D3782D">
        <w:rPr>
          <w:rFonts w:ascii="Calibri" w:hAnsi="Calibri"/>
        </w:rPr>
        <w:t xml:space="preserve">el alcance </w:t>
      </w:r>
      <w:r w:rsidR="00B52477">
        <w:rPr>
          <w:rFonts w:ascii="Calibri" w:hAnsi="Calibri"/>
        </w:rPr>
        <w:t>o</w:t>
      </w:r>
      <w:r w:rsidR="00D3782D">
        <w:rPr>
          <w:rFonts w:ascii="Calibri" w:hAnsi="Calibri"/>
        </w:rPr>
        <w:t xml:space="preserve"> algún otro elemento significativo del </w:t>
      </w:r>
      <w:r w:rsidR="003271CE">
        <w:rPr>
          <w:rFonts w:ascii="Calibri" w:hAnsi="Calibri"/>
          <w:u w:color="FF0000"/>
        </w:rPr>
        <w:t xml:space="preserve">acta </w:t>
      </w:r>
      <w:r>
        <w:rPr>
          <w:rFonts w:ascii="Calibri" w:hAnsi="Calibri"/>
        </w:rPr>
        <w:t>que le ha sido aprobado en el SG</w:t>
      </w:r>
      <w:r w:rsidR="00D3782D">
        <w:rPr>
          <w:rFonts w:ascii="Calibri" w:hAnsi="Calibri"/>
        </w:rPr>
        <w:t xml:space="preserve">, debe presentar </w:t>
      </w:r>
      <w:r w:rsidR="003271CE">
        <w:rPr>
          <w:rFonts w:ascii="Calibri" w:hAnsi="Calibri"/>
        </w:rPr>
        <w:t xml:space="preserve">la </w:t>
      </w:r>
      <w:r w:rsidR="008B68EC">
        <w:rPr>
          <w:rFonts w:ascii="Calibri" w:hAnsi="Calibri"/>
        </w:rPr>
        <w:t>nueva con</w:t>
      </w:r>
      <w:r w:rsidR="00812E6B">
        <w:rPr>
          <w:rFonts w:ascii="Calibri" w:hAnsi="Calibri"/>
        </w:rPr>
        <w:t xml:space="preserve"> el visto bueno de su </w:t>
      </w:r>
      <w:r w:rsidR="004534B5">
        <w:rPr>
          <w:rFonts w:ascii="Calibri" w:hAnsi="Calibri"/>
        </w:rPr>
        <w:t xml:space="preserve">Tutor </w:t>
      </w:r>
      <w:r w:rsidR="00940972">
        <w:rPr>
          <w:rFonts w:ascii="Calibri" w:hAnsi="Calibri"/>
        </w:rPr>
        <w:t xml:space="preserve">y </w:t>
      </w:r>
      <w:r w:rsidR="004534B5">
        <w:rPr>
          <w:rFonts w:ascii="Calibri" w:hAnsi="Calibri"/>
        </w:rPr>
        <w:t>entrega</w:t>
      </w:r>
      <w:r>
        <w:rPr>
          <w:rFonts w:ascii="Calibri" w:hAnsi="Calibri"/>
        </w:rPr>
        <w:t>rlo</w:t>
      </w:r>
      <w:r w:rsidR="00735483">
        <w:rPr>
          <w:rFonts w:ascii="Calibri" w:hAnsi="Calibri"/>
        </w:rPr>
        <w:t xml:space="preserve"> </w:t>
      </w:r>
      <w:r>
        <w:rPr>
          <w:rFonts w:ascii="Calibri" w:hAnsi="Calibri"/>
        </w:rPr>
        <w:t xml:space="preserve">al </w:t>
      </w:r>
      <w:r w:rsidR="007839C0">
        <w:rPr>
          <w:rFonts w:ascii="Calibri" w:hAnsi="Calibri"/>
        </w:rPr>
        <w:t>D</w:t>
      </w:r>
      <w:r w:rsidR="004534B5">
        <w:rPr>
          <w:rFonts w:ascii="Calibri" w:hAnsi="Calibri"/>
        </w:rPr>
        <w:t xml:space="preserve">epartamento de </w:t>
      </w:r>
      <w:r w:rsidR="007839C0">
        <w:rPr>
          <w:rFonts w:ascii="Calibri" w:hAnsi="Calibri"/>
        </w:rPr>
        <w:t>R</w:t>
      </w:r>
      <w:r w:rsidR="004534B5">
        <w:rPr>
          <w:rFonts w:ascii="Calibri" w:hAnsi="Calibri"/>
        </w:rPr>
        <w:t>egistro</w:t>
      </w:r>
      <w:r>
        <w:rPr>
          <w:rFonts w:ascii="Calibri" w:hAnsi="Calibri"/>
        </w:rPr>
        <w:t>.</w:t>
      </w:r>
    </w:p>
    <w:p w:rsidR="00780982" w:rsidRDefault="00940972" w:rsidP="00812E6B">
      <w:pPr>
        <w:jc w:val="both"/>
        <w:rPr>
          <w:rFonts w:ascii="Calibri" w:hAnsi="Calibri"/>
        </w:rPr>
      </w:pPr>
      <w:r>
        <w:rPr>
          <w:rFonts w:ascii="Calibri" w:hAnsi="Calibri"/>
        </w:rPr>
        <w:t>Sin embargo, e</w:t>
      </w:r>
      <w:r w:rsidR="00D3782D">
        <w:rPr>
          <w:rFonts w:ascii="Calibri" w:hAnsi="Calibri"/>
        </w:rPr>
        <w:t xml:space="preserve">l estudiante </w:t>
      </w:r>
      <w:r w:rsidR="00C02561">
        <w:rPr>
          <w:rFonts w:ascii="Calibri" w:hAnsi="Calibri"/>
        </w:rPr>
        <w:t xml:space="preserve">que </w:t>
      </w:r>
      <w:r w:rsidR="00D3782D">
        <w:rPr>
          <w:rFonts w:ascii="Calibri" w:hAnsi="Calibri"/>
        </w:rPr>
        <w:t>quier</w:t>
      </w:r>
      <w:r w:rsidR="00C02561">
        <w:rPr>
          <w:rFonts w:ascii="Calibri" w:hAnsi="Calibri"/>
        </w:rPr>
        <w:t>a</w:t>
      </w:r>
      <w:r w:rsidR="00D3782D">
        <w:rPr>
          <w:rFonts w:ascii="Calibri" w:hAnsi="Calibri"/>
        </w:rPr>
        <w:t xml:space="preserve"> realizar un cambio en el </w:t>
      </w:r>
      <w:r w:rsidR="003271CE">
        <w:rPr>
          <w:rFonts w:ascii="Calibri" w:hAnsi="Calibri"/>
          <w:u w:color="FF0000"/>
        </w:rPr>
        <w:t>acta</w:t>
      </w:r>
      <w:r w:rsidR="00D3782D">
        <w:rPr>
          <w:rFonts w:ascii="Calibri" w:hAnsi="Calibri"/>
        </w:rPr>
        <w:t xml:space="preserve"> del PFG antes de comenzar su trabajo</w:t>
      </w:r>
      <w:r w:rsidR="00FC0AE6">
        <w:rPr>
          <w:rFonts w:ascii="Calibri" w:hAnsi="Calibri"/>
        </w:rPr>
        <w:t xml:space="preserve"> con el tutor</w:t>
      </w:r>
      <w:r w:rsidR="008B68EC">
        <w:rPr>
          <w:rFonts w:ascii="Calibri" w:hAnsi="Calibri"/>
        </w:rPr>
        <w:t>, deberá</w:t>
      </w:r>
      <w:r w:rsidR="004534B5">
        <w:rPr>
          <w:rFonts w:ascii="Calibri" w:hAnsi="Calibri"/>
        </w:rPr>
        <w:t xml:space="preserve"> enviar</w:t>
      </w:r>
      <w:r w:rsidR="003271CE">
        <w:rPr>
          <w:rFonts w:ascii="Calibri" w:hAnsi="Calibri"/>
        </w:rPr>
        <w:t xml:space="preserve">la </w:t>
      </w:r>
      <w:r w:rsidR="004534B5">
        <w:rPr>
          <w:rFonts w:ascii="Calibri" w:hAnsi="Calibri"/>
        </w:rPr>
        <w:t xml:space="preserve">al </w:t>
      </w:r>
      <w:r w:rsidR="004534B5" w:rsidRPr="003271CE">
        <w:rPr>
          <w:rFonts w:ascii="Calibri" w:hAnsi="Calibri"/>
        </w:rPr>
        <w:t>director de la maestría para su aprobación.</w:t>
      </w:r>
    </w:p>
    <w:p w:rsidR="00D3782D" w:rsidRDefault="00940972" w:rsidP="00812E6B">
      <w:pPr>
        <w:jc w:val="both"/>
        <w:rPr>
          <w:rFonts w:ascii="Calibri" w:hAnsi="Calibri"/>
        </w:rPr>
      </w:pPr>
      <w:r>
        <w:rPr>
          <w:rFonts w:ascii="Calibri" w:hAnsi="Calibri"/>
        </w:rPr>
        <w:t xml:space="preserve">En caso de que el estudiante haya tenido más de </w:t>
      </w:r>
      <w:r w:rsidR="0096114A">
        <w:rPr>
          <w:rFonts w:ascii="Calibri" w:hAnsi="Calibri"/>
        </w:rPr>
        <w:t>12</w:t>
      </w:r>
      <w:r>
        <w:rPr>
          <w:rFonts w:ascii="Calibri" w:hAnsi="Calibri"/>
        </w:rPr>
        <w:t xml:space="preserve"> meses de que terminó su Seminario de Graduación y vaya a </w:t>
      </w:r>
      <w:r w:rsidR="00780982">
        <w:rPr>
          <w:rFonts w:ascii="Calibri" w:hAnsi="Calibri"/>
        </w:rPr>
        <w:t>iniciar</w:t>
      </w:r>
      <w:r>
        <w:rPr>
          <w:rFonts w:ascii="Calibri" w:hAnsi="Calibri"/>
        </w:rPr>
        <w:t xml:space="preserve"> su PFG, deberá cursar nuevamente el SG con el fin de que actualice toda la información, investigación y documentación del PFG.</w:t>
      </w:r>
    </w:p>
    <w:p w:rsidR="00D3782D" w:rsidRPr="00C522E2" w:rsidRDefault="00C522E2" w:rsidP="003808BF">
      <w:pPr>
        <w:pStyle w:val="Ttulo3"/>
        <w:rPr>
          <w:color w:val="4F6228" w:themeColor="accent3" w:themeShade="80"/>
        </w:rPr>
      </w:pPr>
      <w:bookmarkStart w:id="12" w:name="_Toc363641725"/>
      <w:r>
        <w:rPr>
          <w:color w:val="4F6228" w:themeColor="accent3" w:themeShade="80"/>
        </w:rPr>
        <w:t xml:space="preserve">2.2 </w:t>
      </w:r>
      <w:r w:rsidR="00D62587" w:rsidRPr="00C522E2">
        <w:rPr>
          <w:color w:val="4F6228" w:themeColor="accent3" w:themeShade="80"/>
        </w:rPr>
        <w:t>Sobre Pró</w:t>
      </w:r>
      <w:r w:rsidR="00D3782D" w:rsidRPr="00C522E2">
        <w:rPr>
          <w:color w:val="4F6228" w:themeColor="accent3" w:themeShade="80"/>
        </w:rPr>
        <w:t>rrogas</w:t>
      </w:r>
      <w:bookmarkEnd w:id="12"/>
    </w:p>
    <w:p w:rsidR="00D3782D" w:rsidRPr="00812E6B" w:rsidRDefault="00D3782D" w:rsidP="00812E6B">
      <w:pPr>
        <w:jc w:val="both"/>
        <w:rPr>
          <w:rFonts w:ascii="Calibri" w:hAnsi="Calibri"/>
        </w:rPr>
      </w:pPr>
      <w:r w:rsidRPr="00270E88">
        <w:rPr>
          <w:rFonts w:ascii="Calibri" w:hAnsi="Calibri"/>
        </w:rPr>
        <w:t>Si por causa de fuer</w:t>
      </w:r>
      <w:r w:rsidR="00D62587">
        <w:rPr>
          <w:rFonts w:ascii="Calibri" w:hAnsi="Calibri"/>
        </w:rPr>
        <w:t>za mayor (Incapacidad médica</w:t>
      </w:r>
      <w:r w:rsidR="00FC0AE6">
        <w:rPr>
          <w:rFonts w:ascii="Calibri" w:hAnsi="Calibri"/>
        </w:rPr>
        <w:t>, calamidad,</w:t>
      </w:r>
      <w:r w:rsidR="00735483">
        <w:rPr>
          <w:rFonts w:ascii="Calibri" w:hAnsi="Calibri"/>
        </w:rPr>
        <w:t xml:space="preserve"> </w:t>
      </w:r>
      <w:r w:rsidR="00FC0AE6">
        <w:rPr>
          <w:rFonts w:ascii="Calibri" w:hAnsi="Calibri"/>
        </w:rPr>
        <w:t>otros)</w:t>
      </w:r>
      <w:r w:rsidRPr="00270E88">
        <w:rPr>
          <w:rFonts w:ascii="Calibri" w:hAnsi="Calibri"/>
        </w:rPr>
        <w:t xml:space="preserve"> el estudiante </w:t>
      </w:r>
      <w:r w:rsidR="00812E6B">
        <w:rPr>
          <w:rFonts w:ascii="Calibri" w:hAnsi="Calibri"/>
        </w:rPr>
        <w:t xml:space="preserve">estima que no podrá </w:t>
      </w:r>
      <w:r w:rsidRPr="00270E88">
        <w:rPr>
          <w:rFonts w:ascii="Calibri" w:hAnsi="Calibri"/>
        </w:rPr>
        <w:t xml:space="preserve">terminar el proceso de elaboración de su PFG en el tiempo establecido; </w:t>
      </w:r>
      <w:r w:rsidR="008B68EC" w:rsidRPr="00270E88">
        <w:rPr>
          <w:rFonts w:ascii="Calibri" w:hAnsi="Calibri"/>
        </w:rPr>
        <w:t>deberá realizar</w:t>
      </w:r>
      <w:r w:rsidRPr="00270E88">
        <w:rPr>
          <w:rFonts w:ascii="Calibri" w:hAnsi="Calibri"/>
        </w:rPr>
        <w:t xml:space="preserve"> una solicitud formal</w:t>
      </w:r>
      <w:r w:rsidR="00812E6B">
        <w:rPr>
          <w:rFonts w:ascii="Calibri" w:hAnsi="Calibri"/>
        </w:rPr>
        <w:t xml:space="preserve"> y justificación</w:t>
      </w:r>
      <w:r w:rsidRPr="00270E88">
        <w:rPr>
          <w:rFonts w:ascii="Calibri" w:hAnsi="Calibri"/>
        </w:rPr>
        <w:t xml:space="preserve"> a su </w:t>
      </w:r>
      <w:r w:rsidR="00812E6B">
        <w:rPr>
          <w:rFonts w:ascii="Calibri" w:hAnsi="Calibri"/>
        </w:rPr>
        <w:t>T</w:t>
      </w:r>
      <w:r w:rsidRPr="00270E88">
        <w:rPr>
          <w:rFonts w:ascii="Calibri" w:hAnsi="Calibri"/>
        </w:rPr>
        <w:t xml:space="preserve">utor, junto con </w:t>
      </w:r>
      <w:r w:rsidR="00812E6B">
        <w:rPr>
          <w:rFonts w:ascii="Calibri" w:hAnsi="Calibri"/>
        </w:rPr>
        <w:t>el</w:t>
      </w:r>
      <w:r w:rsidRPr="00270E88">
        <w:rPr>
          <w:rFonts w:ascii="Calibri" w:hAnsi="Calibri"/>
        </w:rPr>
        <w:t xml:space="preserve"> nuevo cronograma </w:t>
      </w:r>
      <w:r w:rsidR="00812E6B">
        <w:rPr>
          <w:rFonts w:ascii="Calibri" w:hAnsi="Calibri"/>
        </w:rPr>
        <w:t>que propone para terminar</w:t>
      </w:r>
      <w:r w:rsidR="00D62587">
        <w:rPr>
          <w:rFonts w:ascii="Calibri" w:hAnsi="Calibri"/>
        </w:rPr>
        <w:t>. Si el T</w:t>
      </w:r>
      <w:r w:rsidR="005755BC">
        <w:rPr>
          <w:rFonts w:ascii="Calibri" w:hAnsi="Calibri"/>
        </w:rPr>
        <w:t xml:space="preserve">utor </w:t>
      </w:r>
      <w:r w:rsidRPr="00270E88">
        <w:rPr>
          <w:rFonts w:ascii="Calibri" w:hAnsi="Calibri"/>
        </w:rPr>
        <w:t>lo considera pertinente</w:t>
      </w:r>
      <w:r w:rsidR="00A90B2A">
        <w:rPr>
          <w:rFonts w:ascii="Calibri" w:hAnsi="Calibri"/>
        </w:rPr>
        <w:t>,</w:t>
      </w:r>
      <w:r w:rsidRPr="00270E88">
        <w:rPr>
          <w:rFonts w:ascii="Calibri" w:hAnsi="Calibri"/>
        </w:rPr>
        <w:t xml:space="preserve"> aprobará </w:t>
      </w:r>
      <w:r w:rsidR="008B68EC" w:rsidRPr="00270E88">
        <w:rPr>
          <w:rFonts w:ascii="Calibri" w:hAnsi="Calibri"/>
        </w:rPr>
        <w:t>y tramitará</w:t>
      </w:r>
      <w:r w:rsidRPr="00270E88">
        <w:rPr>
          <w:rFonts w:ascii="Calibri" w:hAnsi="Calibri"/>
        </w:rPr>
        <w:t xml:space="preserve"> ante </w:t>
      </w:r>
      <w:r>
        <w:rPr>
          <w:rFonts w:ascii="Calibri" w:hAnsi="Calibri"/>
        </w:rPr>
        <w:t xml:space="preserve">la </w:t>
      </w:r>
      <w:r w:rsidR="00812E6B">
        <w:rPr>
          <w:rFonts w:ascii="Calibri" w:hAnsi="Calibri"/>
        </w:rPr>
        <w:t>C</w:t>
      </w:r>
      <w:r>
        <w:rPr>
          <w:rFonts w:ascii="Calibri" w:hAnsi="Calibri"/>
        </w:rPr>
        <w:t xml:space="preserve">oordinación de PFG </w:t>
      </w:r>
      <w:r w:rsidRPr="00270E88">
        <w:rPr>
          <w:rFonts w:ascii="Calibri" w:hAnsi="Calibri"/>
        </w:rPr>
        <w:t xml:space="preserve">la extensión </w:t>
      </w:r>
      <w:r w:rsidR="00A90B2A">
        <w:rPr>
          <w:rFonts w:ascii="Calibri" w:hAnsi="Calibri"/>
        </w:rPr>
        <w:t xml:space="preserve">de tiempo, </w:t>
      </w:r>
      <w:r w:rsidR="00940972">
        <w:rPr>
          <w:rFonts w:ascii="Calibri" w:hAnsi="Calibri"/>
        </w:rPr>
        <w:t>la cual será de</w:t>
      </w:r>
      <w:r w:rsidR="003F288F">
        <w:rPr>
          <w:rFonts w:ascii="Calibri" w:hAnsi="Calibri"/>
        </w:rPr>
        <w:t xml:space="preserve"> </w:t>
      </w:r>
      <w:r w:rsidR="00812E6B">
        <w:rPr>
          <w:rFonts w:ascii="Calibri" w:hAnsi="Calibri"/>
        </w:rPr>
        <w:t xml:space="preserve">un mes </w:t>
      </w:r>
      <w:r w:rsidR="00D62587">
        <w:rPr>
          <w:rFonts w:ascii="Calibri" w:hAnsi="Calibri"/>
        </w:rPr>
        <w:t>adicional</w:t>
      </w:r>
      <w:r w:rsidR="00940972">
        <w:rPr>
          <w:rFonts w:ascii="Calibri" w:hAnsi="Calibri"/>
        </w:rPr>
        <w:t xml:space="preserve"> como máximo</w:t>
      </w:r>
      <w:r w:rsidR="00812E6B">
        <w:rPr>
          <w:rFonts w:ascii="Calibri" w:hAnsi="Calibri"/>
        </w:rPr>
        <w:t xml:space="preserve">. </w:t>
      </w:r>
    </w:p>
    <w:p w:rsidR="00D3782D" w:rsidRPr="00812E6B" w:rsidRDefault="00D3782D" w:rsidP="00812E6B">
      <w:pPr>
        <w:jc w:val="both"/>
        <w:rPr>
          <w:rFonts w:ascii="Calibri" w:hAnsi="Calibri"/>
        </w:rPr>
      </w:pPr>
      <w:r w:rsidRPr="00812E6B">
        <w:rPr>
          <w:rFonts w:ascii="Calibri" w:hAnsi="Calibri"/>
        </w:rPr>
        <w:t>E</w:t>
      </w:r>
      <w:r w:rsidR="00940972">
        <w:rPr>
          <w:rFonts w:ascii="Calibri" w:hAnsi="Calibri"/>
        </w:rPr>
        <w:t>l t</w:t>
      </w:r>
      <w:r w:rsidRPr="00812E6B">
        <w:rPr>
          <w:rFonts w:ascii="Calibri" w:hAnsi="Calibri"/>
        </w:rPr>
        <w:t xml:space="preserve">rámite </w:t>
      </w:r>
      <w:r w:rsidR="00940972">
        <w:rPr>
          <w:rFonts w:ascii="Calibri" w:hAnsi="Calibri"/>
        </w:rPr>
        <w:t xml:space="preserve">de extensión </w:t>
      </w:r>
      <w:r w:rsidRPr="00812E6B">
        <w:rPr>
          <w:rFonts w:ascii="Calibri" w:hAnsi="Calibri"/>
        </w:rPr>
        <w:t>se debe realizar</w:t>
      </w:r>
      <w:r w:rsidR="00940972">
        <w:rPr>
          <w:rFonts w:ascii="Calibri" w:hAnsi="Calibri"/>
        </w:rPr>
        <w:t>,</w:t>
      </w:r>
      <w:r w:rsidR="00812E6B">
        <w:rPr>
          <w:rFonts w:ascii="Calibri" w:hAnsi="Calibri"/>
        </w:rPr>
        <w:t xml:space="preserve"> a más tardar</w:t>
      </w:r>
      <w:r w:rsidRPr="00812E6B">
        <w:rPr>
          <w:rFonts w:ascii="Calibri" w:hAnsi="Calibri"/>
        </w:rPr>
        <w:t xml:space="preserve">, un mes antes de la fecha </w:t>
      </w:r>
      <w:r w:rsidR="008B68EC" w:rsidRPr="00812E6B">
        <w:rPr>
          <w:rFonts w:ascii="Calibri" w:hAnsi="Calibri"/>
        </w:rPr>
        <w:t>de vencimiento</w:t>
      </w:r>
      <w:r w:rsidRPr="00812E6B">
        <w:rPr>
          <w:rFonts w:ascii="Calibri" w:hAnsi="Calibri"/>
        </w:rPr>
        <w:t xml:space="preserve"> del plazo </w:t>
      </w:r>
      <w:r w:rsidR="00812E6B">
        <w:rPr>
          <w:rFonts w:ascii="Calibri" w:hAnsi="Calibri"/>
        </w:rPr>
        <w:t xml:space="preserve">oficial </w:t>
      </w:r>
      <w:r w:rsidRPr="00812E6B">
        <w:rPr>
          <w:rFonts w:ascii="Calibri" w:hAnsi="Calibri"/>
        </w:rPr>
        <w:t xml:space="preserve">para la finalización </w:t>
      </w:r>
      <w:r w:rsidR="00744519">
        <w:rPr>
          <w:rFonts w:ascii="Calibri" w:hAnsi="Calibri"/>
        </w:rPr>
        <w:t xml:space="preserve">de la tutoría </w:t>
      </w:r>
      <w:r w:rsidRPr="00812E6B">
        <w:rPr>
          <w:rFonts w:ascii="Calibri" w:hAnsi="Calibri"/>
        </w:rPr>
        <w:t xml:space="preserve">del PFG. </w:t>
      </w:r>
    </w:p>
    <w:p w:rsidR="00D3782D" w:rsidRPr="00270E88" w:rsidRDefault="00D3782D" w:rsidP="00812E6B">
      <w:pPr>
        <w:jc w:val="both"/>
        <w:rPr>
          <w:rFonts w:ascii="Calibri" w:hAnsi="Calibri"/>
        </w:rPr>
      </w:pPr>
      <w:r w:rsidRPr="00270E88">
        <w:rPr>
          <w:rFonts w:ascii="Calibri" w:hAnsi="Calibri"/>
        </w:rPr>
        <w:t xml:space="preserve">En caso que el estudiante no termine en el plazo de </w:t>
      </w:r>
      <w:r w:rsidR="00BE3006" w:rsidRPr="00BE3006">
        <w:rPr>
          <w:rFonts w:ascii="Calibri" w:hAnsi="Calibri"/>
          <w:u w:color="FF0000"/>
        </w:rPr>
        <w:t>tres</w:t>
      </w:r>
      <w:r w:rsidRPr="00270E88">
        <w:rPr>
          <w:rFonts w:ascii="Calibri" w:hAnsi="Calibri"/>
        </w:rPr>
        <w:t xml:space="preserve"> meses </w:t>
      </w:r>
      <w:r w:rsidR="00B52477">
        <w:rPr>
          <w:rFonts w:ascii="Calibri" w:hAnsi="Calibri"/>
        </w:rPr>
        <w:t>o</w:t>
      </w:r>
      <w:r w:rsidRPr="00270E88">
        <w:rPr>
          <w:rFonts w:ascii="Calibri" w:hAnsi="Calibri"/>
        </w:rPr>
        <w:t xml:space="preserve"> no </w:t>
      </w:r>
      <w:r w:rsidR="00D62587">
        <w:rPr>
          <w:rFonts w:ascii="Calibri" w:hAnsi="Calibri"/>
        </w:rPr>
        <w:t xml:space="preserve">solicite la prórroga mencionada </w:t>
      </w:r>
      <w:r w:rsidR="00940972">
        <w:rPr>
          <w:rFonts w:ascii="Calibri" w:hAnsi="Calibri"/>
        </w:rPr>
        <w:t>antes indicado</w:t>
      </w:r>
      <w:r w:rsidR="00D62587">
        <w:rPr>
          <w:rFonts w:ascii="Calibri" w:hAnsi="Calibri"/>
        </w:rPr>
        <w:t>,</w:t>
      </w:r>
      <w:r w:rsidRPr="00270E88">
        <w:rPr>
          <w:rFonts w:ascii="Calibri" w:hAnsi="Calibri"/>
        </w:rPr>
        <w:t xml:space="preserve"> debe</w:t>
      </w:r>
      <w:r w:rsidR="00812E6B">
        <w:rPr>
          <w:rFonts w:ascii="Calibri" w:hAnsi="Calibri"/>
        </w:rPr>
        <w:t>rá</w:t>
      </w:r>
      <w:r w:rsidRPr="00270E88">
        <w:rPr>
          <w:rFonts w:ascii="Calibri" w:hAnsi="Calibri"/>
        </w:rPr>
        <w:t xml:space="preserve"> volver a cancelar el derecho de tesina de acuerdo </w:t>
      </w:r>
      <w:r w:rsidR="00D62587">
        <w:rPr>
          <w:rFonts w:ascii="Calibri" w:hAnsi="Calibri"/>
        </w:rPr>
        <w:t xml:space="preserve">con </w:t>
      </w:r>
      <w:r w:rsidRPr="00270E88">
        <w:rPr>
          <w:rFonts w:ascii="Calibri" w:hAnsi="Calibri"/>
        </w:rPr>
        <w:t>las tarifas vigentes. Igual situación ocurre si el estudiante no termina su PFG en el tiempo de extensión aprobado.</w:t>
      </w:r>
    </w:p>
    <w:p w:rsidR="00DC4D57" w:rsidRPr="00C522E2" w:rsidRDefault="00C522E2" w:rsidP="003808BF">
      <w:pPr>
        <w:pStyle w:val="Ttulo3"/>
        <w:rPr>
          <w:color w:val="4F6228" w:themeColor="accent3" w:themeShade="80"/>
        </w:rPr>
      </w:pPr>
      <w:bookmarkStart w:id="13" w:name="_Toc363641726"/>
      <w:r>
        <w:rPr>
          <w:color w:val="4F6228" w:themeColor="accent3" w:themeShade="80"/>
        </w:rPr>
        <w:t xml:space="preserve">2.3 </w:t>
      </w:r>
      <w:r w:rsidR="00D3782D" w:rsidRPr="00C522E2">
        <w:rPr>
          <w:color w:val="4F6228" w:themeColor="accent3" w:themeShade="80"/>
        </w:rPr>
        <w:t>Sobre Reingresos</w:t>
      </w:r>
      <w:bookmarkEnd w:id="13"/>
    </w:p>
    <w:p w:rsidR="00DC4D57" w:rsidRPr="003271CE" w:rsidRDefault="00A90B2A" w:rsidP="00DC4D57">
      <w:pPr>
        <w:jc w:val="both"/>
        <w:rPr>
          <w:rFonts w:ascii="Calibri" w:hAnsi="Calibri"/>
        </w:rPr>
      </w:pPr>
      <w:r>
        <w:rPr>
          <w:rFonts w:ascii="Calibri" w:hAnsi="Calibri"/>
        </w:rPr>
        <w:t>Se considera un R</w:t>
      </w:r>
      <w:r w:rsidR="00DC4D57" w:rsidRPr="00DC4D57">
        <w:rPr>
          <w:rFonts w:ascii="Calibri" w:hAnsi="Calibri"/>
        </w:rPr>
        <w:t xml:space="preserve">eingreso </w:t>
      </w:r>
      <w:r>
        <w:rPr>
          <w:rFonts w:ascii="Calibri" w:hAnsi="Calibri"/>
        </w:rPr>
        <w:t xml:space="preserve">a UCI, </w:t>
      </w:r>
      <w:r w:rsidR="00DC4D57" w:rsidRPr="00DC4D57">
        <w:rPr>
          <w:rFonts w:ascii="Calibri" w:hAnsi="Calibri"/>
        </w:rPr>
        <w:t>al estudiante que después de cuatro meses cale</w:t>
      </w:r>
      <w:r>
        <w:rPr>
          <w:rFonts w:ascii="Calibri" w:hAnsi="Calibri"/>
        </w:rPr>
        <w:t>ndario de haber finalizado el S</w:t>
      </w:r>
      <w:r w:rsidR="00DC4D57" w:rsidRPr="00DC4D57">
        <w:rPr>
          <w:rFonts w:ascii="Calibri" w:hAnsi="Calibri"/>
        </w:rPr>
        <w:t xml:space="preserve">G, no realice la matrícula del PFG. En este caso deberán cancelar el monto establecido por la Universidad para Reingreso y </w:t>
      </w:r>
      <w:r w:rsidR="00DC4D57" w:rsidRPr="003271CE">
        <w:rPr>
          <w:rFonts w:ascii="Calibri" w:hAnsi="Calibri"/>
        </w:rPr>
        <w:t xml:space="preserve">Derecho de </w:t>
      </w:r>
      <w:r w:rsidR="003271CE">
        <w:rPr>
          <w:rFonts w:ascii="Calibri" w:hAnsi="Calibri"/>
        </w:rPr>
        <w:t>PFG</w:t>
      </w:r>
      <w:r w:rsidR="004A16A4">
        <w:rPr>
          <w:rFonts w:ascii="Calibri" w:hAnsi="Calibri"/>
        </w:rPr>
        <w:t xml:space="preserve">. Presentar nuevamente </w:t>
      </w:r>
      <w:r w:rsidR="008B68EC">
        <w:rPr>
          <w:rFonts w:ascii="Calibri" w:hAnsi="Calibri"/>
        </w:rPr>
        <w:t>el acta</w:t>
      </w:r>
      <w:r w:rsidR="003271CE">
        <w:rPr>
          <w:rFonts w:ascii="Calibri" w:hAnsi="Calibri"/>
        </w:rPr>
        <w:t xml:space="preserve"> </w:t>
      </w:r>
      <w:r w:rsidR="00DC4D57" w:rsidRPr="00DC4D57">
        <w:rPr>
          <w:rFonts w:ascii="Calibri" w:hAnsi="Calibri"/>
        </w:rPr>
        <w:t>del proyecto que va a realizar a la dirección de la Maestría, que en este aspecto particular fungirá como Profesor de SG (aprobación del</w:t>
      </w:r>
      <w:r w:rsidR="003271CE">
        <w:rPr>
          <w:rFonts w:ascii="Calibri" w:hAnsi="Calibri"/>
        </w:rPr>
        <w:t xml:space="preserve"> acta </w:t>
      </w:r>
      <w:r w:rsidR="00DC4D57" w:rsidRPr="00DC4D57">
        <w:rPr>
          <w:rFonts w:ascii="Calibri" w:hAnsi="Calibri"/>
        </w:rPr>
        <w:t>en su generalidad).</w:t>
      </w:r>
    </w:p>
    <w:p w:rsidR="00780982" w:rsidRDefault="00DC4D57" w:rsidP="00DC4D57">
      <w:pPr>
        <w:jc w:val="both"/>
        <w:rPr>
          <w:rFonts w:ascii="Calibri" w:hAnsi="Calibri"/>
        </w:rPr>
      </w:pPr>
      <w:r w:rsidRPr="00DC4D57">
        <w:rPr>
          <w:rFonts w:ascii="Calibri" w:hAnsi="Calibri"/>
        </w:rPr>
        <w:lastRenderedPageBreak/>
        <w:t>Para e</w:t>
      </w:r>
      <w:r w:rsidR="00A90B2A">
        <w:rPr>
          <w:rFonts w:ascii="Calibri" w:hAnsi="Calibri"/>
        </w:rPr>
        <w:t>llo el estudiante, contactar</w:t>
      </w:r>
      <w:r w:rsidR="004A16A4">
        <w:rPr>
          <w:rFonts w:ascii="Calibri" w:hAnsi="Calibri"/>
        </w:rPr>
        <w:t>á</w:t>
      </w:r>
      <w:r w:rsidR="00A90B2A">
        <w:rPr>
          <w:rFonts w:ascii="Calibri" w:hAnsi="Calibri"/>
        </w:rPr>
        <w:t xml:space="preserve"> a la </w:t>
      </w:r>
      <w:r w:rsidR="004A16A4">
        <w:rPr>
          <w:rFonts w:ascii="Calibri" w:hAnsi="Calibri"/>
        </w:rPr>
        <w:t>C</w:t>
      </w:r>
      <w:r w:rsidR="00A90B2A">
        <w:rPr>
          <w:rFonts w:ascii="Calibri" w:hAnsi="Calibri"/>
        </w:rPr>
        <w:t xml:space="preserve">oordinación </w:t>
      </w:r>
      <w:r w:rsidR="003271CE">
        <w:rPr>
          <w:rFonts w:ascii="Calibri" w:hAnsi="Calibri"/>
        </w:rPr>
        <w:t xml:space="preserve">académica, </w:t>
      </w:r>
      <w:r w:rsidR="00780982">
        <w:rPr>
          <w:rFonts w:ascii="Calibri" w:hAnsi="Calibri"/>
        </w:rPr>
        <w:t>quien le informara los procedimientos a seguir y las próximas fechas de matrícula para iniciar PFG.</w:t>
      </w:r>
    </w:p>
    <w:p w:rsidR="00C522E2" w:rsidRDefault="00812E6B" w:rsidP="003F288F">
      <w:pPr>
        <w:pStyle w:val="Ttulo2"/>
        <w:rPr>
          <w:color w:val="4F6228" w:themeColor="accent3" w:themeShade="80"/>
        </w:rPr>
      </w:pPr>
      <w:bookmarkStart w:id="14" w:name="_Toc363641727"/>
      <w:r w:rsidRPr="00C522E2">
        <w:rPr>
          <w:color w:val="4F6228" w:themeColor="accent3" w:themeShade="80"/>
        </w:rPr>
        <w:t>CAPÍTULO 3: RESPONSABILIDADES DE LOS LECTORES Y TUTORES DE</w:t>
      </w:r>
      <w:r w:rsidR="00826B43">
        <w:rPr>
          <w:color w:val="4F6228" w:themeColor="accent3" w:themeShade="80"/>
        </w:rPr>
        <w:t xml:space="preserve"> </w:t>
      </w:r>
      <w:r w:rsidRPr="00C522E2">
        <w:rPr>
          <w:color w:val="4F6228" w:themeColor="accent3" w:themeShade="80"/>
        </w:rPr>
        <w:t>PFG</w:t>
      </w:r>
      <w:bookmarkEnd w:id="14"/>
    </w:p>
    <w:p w:rsidR="00D3782D" w:rsidRPr="00C522E2" w:rsidRDefault="00D3782D" w:rsidP="00C522E2">
      <w:pPr>
        <w:pStyle w:val="Ttulo2"/>
        <w:rPr>
          <w:color w:val="4F6228" w:themeColor="accent3" w:themeShade="80"/>
        </w:rPr>
      </w:pPr>
      <w:bookmarkStart w:id="15" w:name="_Toc363641728"/>
      <w:r w:rsidRPr="00C522E2">
        <w:rPr>
          <w:color w:val="4F6228" w:themeColor="accent3" w:themeShade="80"/>
        </w:rPr>
        <w:t>Generalidades</w:t>
      </w:r>
      <w:bookmarkEnd w:id="15"/>
    </w:p>
    <w:p w:rsidR="00D3782D" w:rsidRPr="00860690" w:rsidRDefault="009C247A" w:rsidP="00860690">
      <w:pPr>
        <w:jc w:val="both"/>
        <w:rPr>
          <w:rFonts w:ascii="Calibri" w:hAnsi="Calibri"/>
        </w:rPr>
      </w:pPr>
      <w:r>
        <w:rPr>
          <w:rFonts w:ascii="Calibri" w:hAnsi="Calibri"/>
        </w:rPr>
        <w:t>El Tutor</w:t>
      </w:r>
      <w:r w:rsidR="00D3782D" w:rsidRPr="00860690">
        <w:rPr>
          <w:rFonts w:ascii="Calibri" w:hAnsi="Calibri"/>
        </w:rPr>
        <w:t xml:space="preserve"> y </w:t>
      </w:r>
      <w:r w:rsidR="00630792">
        <w:rPr>
          <w:rFonts w:ascii="Calibri" w:hAnsi="Calibri"/>
        </w:rPr>
        <w:t>lector</w:t>
      </w:r>
      <w:r w:rsidR="008B68EC">
        <w:rPr>
          <w:rFonts w:ascii="Calibri" w:hAnsi="Calibri"/>
        </w:rPr>
        <w:t>es</w:t>
      </w:r>
      <w:r w:rsidR="00D3782D" w:rsidRPr="00860690">
        <w:rPr>
          <w:rFonts w:ascii="Calibri" w:hAnsi="Calibri"/>
        </w:rPr>
        <w:t xml:space="preserve"> de los PFG son profesionales con grado mínimo de Maestría, con conocimiento sobre el área temática en que versa el PFG</w:t>
      </w:r>
      <w:r w:rsidR="00860690">
        <w:rPr>
          <w:rFonts w:ascii="Calibri" w:hAnsi="Calibri"/>
        </w:rPr>
        <w:t>.  Juntos conforman el</w:t>
      </w:r>
      <w:r w:rsidR="00D3782D" w:rsidRPr="00860690">
        <w:rPr>
          <w:rFonts w:ascii="Calibri" w:hAnsi="Calibri"/>
        </w:rPr>
        <w:t xml:space="preserve"> </w:t>
      </w:r>
      <w:r w:rsidR="00D3782D" w:rsidRPr="00630792">
        <w:rPr>
          <w:rFonts w:ascii="Calibri" w:hAnsi="Calibri"/>
        </w:rPr>
        <w:t>Tribunal</w:t>
      </w:r>
      <w:r w:rsidR="00D3782D" w:rsidRPr="00860690">
        <w:rPr>
          <w:rFonts w:ascii="Calibri" w:hAnsi="Calibri"/>
        </w:rPr>
        <w:t xml:space="preserve"> Examinador</w:t>
      </w:r>
      <w:r w:rsidR="00B24D8E">
        <w:rPr>
          <w:rFonts w:ascii="Calibri" w:hAnsi="Calibri"/>
        </w:rPr>
        <w:t xml:space="preserve"> universitario</w:t>
      </w:r>
      <w:r w:rsidR="00D3782D" w:rsidRPr="00860690">
        <w:rPr>
          <w:rFonts w:ascii="Calibri" w:hAnsi="Calibri"/>
        </w:rPr>
        <w:t xml:space="preserve"> del PFG.</w:t>
      </w:r>
    </w:p>
    <w:p w:rsidR="00D3782D" w:rsidRPr="00860690" w:rsidRDefault="00860690" w:rsidP="00860690">
      <w:pPr>
        <w:jc w:val="both"/>
        <w:rPr>
          <w:rFonts w:ascii="Calibri" w:hAnsi="Calibri"/>
        </w:rPr>
      </w:pPr>
      <w:r>
        <w:rPr>
          <w:rFonts w:ascii="Calibri" w:hAnsi="Calibri"/>
        </w:rPr>
        <w:t xml:space="preserve">El Tutor realiza el </w:t>
      </w:r>
      <w:r w:rsidR="00D3782D" w:rsidRPr="00860690">
        <w:rPr>
          <w:rFonts w:ascii="Calibri" w:hAnsi="Calibri"/>
        </w:rPr>
        <w:t xml:space="preserve">seguimiento </w:t>
      </w:r>
      <w:r>
        <w:rPr>
          <w:rFonts w:ascii="Calibri" w:hAnsi="Calibri"/>
        </w:rPr>
        <w:t>al P</w:t>
      </w:r>
      <w:r w:rsidR="00DB6066">
        <w:rPr>
          <w:rFonts w:ascii="Calibri" w:hAnsi="Calibri"/>
        </w:rPr>
        <w:t>FG que desarrolla el estudiante,</w:t>
      </w:r>
      <w:r>
        <w:rPr>
          <w:rFonts w:ascii="Calibri" w:hAnsi="Calibri"/>
        </w:rPr>
        <w:t xml:space="preserve"> le </w:t>
      </w:r>
      <w:r w:rsidR="00D3782D" w:rsidRPr="00860690">
        <w:rPr>
          <w:rFonts w:ascii="Calibri" w:hAnsi="Calibri"/>
        </w:rPr>
        <w:t>brinda  consejo y orientación, para garantizar que la forma y fondo del PFG sea de una calidad tal que merezca a su autor</w:t>
      </w:r>
      <w:r>
        <w:rPr>
          <w:rFonts w:ascii="Calibri" w:hAnsi="Calibri"/>
        </w:rPr>
        <w:t xml:space="preserve"> obtener</w:t>
      </w:r>
      <w:r w:rsidR="00D3782D" w:rsidRPr="00860690">
        <w:rPr>
          <w:rFonts w:ascii="Calibri" w:hAnsi="Calibri"/>
        </w:rPr>
        <w:t xml:space="preserve"> el grado de Máster</w:t>
      </w:r>
      <w:r w:rsidR="00B24D8E">
        <w:rPr>
          <w:rFonts w:ascii="Calibri" w:hAnsi="Calibri"/>
        </w:rPr>
        <w:t>.</w:t>
      </w:r>
    </w:p>
    <w:p w:rsidR="00D3782D" w:rsidRPr="00860690" w:rsidRDefault="00B52477" w:rsidP="00860690">
      <w:pPr>
        <w:jc w:val="both"/>
        <w:rPr>
          <w:rFonts w:ascii="Calibri" w:hAnsi="Calibri"/>
        </w:rPr>
      </w:pPr>
      <w:r>
        <w:rPr>
          <w:rFonts w:ascii="Calibri" w:hAnsi="Calibri"/>
        </w:rPr>
        <w:t>Los lectores</w:t>
      </w:r>
      <w:r w:rsidR="00630792">
        <w:rPr>
          <w:rFonts w:ascii="Calibri" w:hAnsi="Calibri"/>
        </w:rPr>
        <w:t>,</w:t>
      </w:r>
      <w:r w:rsidR="00D3782D" w:rsidRPr="00860690">
        <w:rPr>
          <w:rFonts w:ascii="Calibri" w:hAnsi="Calibri"/>
        </w:rPr>
        <w:t xml:space="preserve"> además de sus calidades profesionales y experiencia, </w:t>
      </w:r>
      <w:r w:rsidRPr="00860690">
        <w:rPr>
          <w:rFonts w:ascii="Calibri" w:hAnsi="Calibri"/>
        </w:rPr>
        <w:t>deben</w:t>
      </w:r>
      <w:r w:rsidR="00B24D8E">
        <w:rPr>
          <w:rFonts w:ascii="Calibri" w:hAnsi="Calibri"/>
        </w:rPr>
        <w:t xml:space="preserve"> garantizar la calidad y pertinencia del producto académico elaborado por el estudiante, por esa razón deben</w:t>
      </w:r>
      <w:r w:rsidR="00D3782D" w:rsidRPr="00860690">
        <w:rPr>
          <w:rFonts w:ascii="Calibri" w:hAnsi="Calibri"/>
        </w:rPr>
        <w:t xml:space="preserve"> ser objetivos, prudentes, íntegros y buscar éticamente la mejora y pro</w:t>
      </w:r>
      <w:r w:rsidR="00630792">
        <w:rPr>
          <w:rFonts w:ascii="Calibri" w:hAnsi="Calibri"/>
        </w:rPr>
        <w:t>moción de la profesionalización</w:t>
      </w:r>
      <w:r>
        <w:rPr>
          <w:rFonts w:ascii="Calibri" w:hAnsi="Calibri"/>
        </w:rPr>
        <w:t xml:space="preserve">; </w:t>
      </w:r>
      <w:r w:rsidRPr="00860690">
        <w:rPr>
          <w:rFonts w:ascii="Calibri" w:hAnsi="Calibri"/>
        </w:rPr>
        <w:t>en</w:t>
      </w:r>
      <w:r w:rsidR="00D3782D" w:rsidRPr="00860690">
        <w:rPr>
          <w:rFonts w:ascii="Calibri" w:hAnsi="Calibri"/>
        </w:rPr>
        <w:t xml:space="preserve"> </w:t>
      </w:r>
      <w:r w:rsidR="00B24D8E">
        <w:rPr>
          <w:rFonts w:ascii="Calibri" w:hAnsi="Calibri"/>
        </w:rPr>
        <w:t>cumplimiento d</w:t>
      </w:r>
      <w:r w:rsidR="00D3782D" w:rsidRPr="00860690">
        <w:rPr>
          <w:rFonts w:ascii="Calibri" w:hAnsi="Calibri"/>
        </w:rPr>
        <w:t>el marco estratégico de la UCI cuyos postulados son:</w:t>
      </w:r>
    </w:p>
    <w:p w:rsidR="00D3782D" w:rsidRPr="00860690" w:rsidRDefault="00D3782D" w:rsidP="00860690">
      <w:pPr>
        <w:jc w:val="both"/>
        <w:rPr>
          <w:rFonts w:ascii="Calibri" w:hAnsi="Calibri"/>
          <w:i/>
        </w:rPr>
      </w:pPr>
      <w:r w:rsidRPr="00860690">
        <w:rPr>
          <w:rFonts w:ascii="Calibri" w:hAnsi="Calibri"/>
          <w:i/>
        </w:rPr>
        <w:t>Misión de la UCI:   “Formación de profesionales líderes, capaces de inducir y conducir los cambios requeridos en el desarrollo económico, ambiental, socio-cultural y político de los países de América Latina y El Caribe”.</w:t>
      </w:r>
    </w:p>
    <w:p w:rsidR="00D3782D" w:rsidRPr="00860690" w:rsidRDefault="00D3782D" w:rsidP="00860690">
      <w:pPr>
        <w:jc w:val="both"/>
        <w:rPr>
          <w:rFonts w:ascii="Calibri" w:hAnsi="Calibri"/>
          <w:i/>
        </w:rPr>
      </w:pPr>
      <w:r w:rsidRPr="00860690">
        <w:rPr>
          <w:rFonts w:ascii="Calibri" w:hAnsi="Calibri"/>
          <w:i/>
        </w:rPr>
        <w:t>Visión de la UCI: “La UCI será una organización de educación superior líder en América Latina en los campos de la investigación, la formación de recursos humanos y la integración y desarrollo de los países de la región.”</w:t>
      </w:r>
    </w:p>
    <w:p w:rsidR="00D3782D" w:rsidRDefault="00D3782D" w:rsidP="00D3782D">
      <w:pPr>
        <w:jc w:val="both"/>
        <w:rPr>
          <w:rFonts w:ascii="Calibri" w:hAnsi="Calibri"/>
        </w:rPr>
      </w:pPr>
      <w:r w:rsidRPr="00FA39C5">
        <w:rPr>
          <w:rFonts w:ascii="Calibri" w:hAnsi="Calibri"/>
        </w:rPr>
        <w:t xml:space="preserve">El </w:t>
      </w:r>
      <w:r>
        <w:rPr>
          <w:rFonts w:ascii="Calibri" w:hAnsi="Calibri"/>
        </w:rPr>
        <w:t>Tutor</w:t>
      </w:r>
      <w:r w:rsidRPr="00FA39C5">
        <w:rPr>
          <w:rFonts w:ascii="Calibri" w:hAnsi="Calibri"/>
        </w:rPr>
        <w:t xml:space="preserve"> y</w:t>
      </w:r>
      <w:r w:rsidR="00630792">
        <w:rPr>
          <w:rFonts w:ascii="Calibri" w:hAnsi="Calibri"/>
        </w:rPr>
        <w:t xml:space="preserve"> lector</w:t>
      </w:r>
      <w:r w:rsidRPr="00FA39C5">
        <w:rPr>
          <w:rFonts w:ascii="Calibri" w:hAnsi="Calibri"/>
        </w:rPr>
        <w:t xml:space="preserve"> deberán en todo momento mostrar una actitud y comportamiento profesional, ético</w:t>
      </w:r>
      <w:r w:rsidR="0063355C">
        <w:rPr>
          <w:rFonts w:ascii="Calibri" w:hAnsi="Calibri"/>
        </w:rPr>
        <w:t>s</w:t>
      </w:r>
      <w:r w:rsidRPr="00FA39C5">
        <w:rPr>
          <w:rFonts w:ascii="Calibri" w:hAnsi="Calibri"/>
        </w:rPr>
        <w:t>, imparcial</w:t>
      </w:r>
      <w:r w:rsidR="0063355C">
        <w:rPr>
          <w:rFonts w:ascii="Calibri" w:hAnsi="Calibri"/>
        </w:rPr>
        <w:t>es</w:t>
      </w:r>
      <w:r w:rsidRPr="00FA39C5">
        <w:rPr>
          <w:rFonts w:ascii="Calibri" w:hAnsi="Calibri"/>
        </w:rPr>
        <w:t>, diligente</w:t>
      </w:r>
      <w:r w:rsidR="0063355C">
        <w:rPr>
          <w:rFonts w:ascii="Calibri" w:hAnsi="Calibri"/>
        </w:rPr>
        <w:t>s</w:t>
      </w:r>
      <w:r w:rsidRPr="00FA39C5">
        <w:rPr>
          <w:rFonts w:ascii="Calibri" w:hAnsi="Calibri"/>
        </w:rPr>
        <w:t xml:space="preserve"> y proactiv</w:t>
      </w:r>
      <w:r w:rsidR="00860690">
        <w:rPr>
          <w:rFonts w:ascii="Calibri" w:hAnsi="Calibri"/>
        </w:rPr>
        <w:t>o</w:t>
      </w:r>
      <w:r w:rsidR="0063355C">
        <w:rPr>
          <w:rFonts w:ascii="Calibri" w:hAnsi="Calibri"/>
        </w:rPr>
        <w:t>s</w:t>
      </w:r>
      <w:r w:rsidR="00860690">
        <w:rPr>
          <w:rFonts w:ascii="Calibri" w:hAnsi="Calibri"/>
        </w:rPr>
        <w:t xml:space="preserve"> con su designación y procurar</w:t>
      </w:r>
      <w:r w:rsidRPr="00FA39C5">
        <w:rPr>
          <w:rFonts w:ascii="Calibri" w:hAnsi="Calibri"/>
        </w:rPr>
        <w:t xml:space="preserve"> llevar a cabo su servicio en forma tal que se garantice </w:t>
      </w:r>
      <w:r>
        <w:rPr>
          <w:rFonts w:ascii="Calibri" w:hAnsi="Calibri"/>
        </w:rPr>
        <w:t>una</w:t>
      </w:r>
      <w:r w:rsidRPr="00FA39C5">
        <w:rPr>
          <w:rFonts w:ascii="Calibri" w:hAnsi="Calibri"/>
        </w:rPr>
        <w:t xml:space="preserve"> alta calidad académica y profesional del PFG.</w:t>
      </w:r>
      <w:r w:rsidR="00B52477">
        <w:rPr>
          <w:rFonts w:ascii="Calibri" w:hAnsi="Calibri"/>
        </w:rPr>
        <w:t xml:space="preserve"> Ambos deben ser garantes de la importancia que reviste la buena utilización de las referencias o citas de trabajos ya publicados sobre los temas que investiga. La constatación de uso indebido con mala intención de esta información implicará una investigación por plagio en cuyo caso se aplicará lo consignado en el reglamento de enseñanza y aprendizaje de la universidad.</w:t>
      </w:r>
    </w:p>
    <w:p w:rsidR="00D3782D" w:rsidRDefault="00C522E2" w:rsidP="003808BF">
      <w:pPr>
        <w:pStyle w:val="Ttulo3"/>
        <w:rPr>
          <w:color w:val="4F6228" w:themeColor="accent3" w:themeShade="80"/>
        </w:rPr>
      </w:pPr>
      <w:bookmarkStart w:id="16" w:name="_Toc363641729"/>
      <w:r w:rsidRPr="00B52477">
        <w:rPr>
          <w:color w:val="4F6228" w:themeColor="accent3" w:themeShade="80"/>
        </w:rPr>
        <w:t xml:space="preserve">3.1 </w:t>
      </w:r>
      <w:r w:rsidR="00860690" w:rsidRPr="00B52477">
        <w:rPr>
          <w:color w:val="4F6228" w:themeColor="accent3" w:themeShade="80"/>
        </w:rPr>
        <w:t>Funciones y a</w:t>
      </w:r>
      <w:r w:rsidR="00D3782D" w:rsidRPr="00B52477">
        <w:rPr>
          <w:color w:val="4F6228" w:themeColor="accent3" w:themeShade="80"/>
        </w:rPr>
        <w:t>ctividades del Tutor</w:t>
      </w:r>
      <w:bookmarkEnd w:id="16"/>
    </w:p>
    <w:p w:rsidR="00B52477" w:rsidRPr="00B52477" w:rsidRDefault="00B52477" w:rsidP="00B52477"/>
    <w:p w:rsidR="00D3782D" w:rsidRPr="00391E96" w:rsidRDefault="00D3782D" w:rsidP="00B52477">
      <w:pPr>
        <w:numPr>
          <w:ilvl w:val="0"/>
          <w:numId w:val="17"/>
        </w:numPr>
        <w:jc w:val="both"/>
        <w:rPr>
          <w:rFonts w:ascii="Calibri" w:eastAsia="Times New Roman" w:hAnsi="Calibri"/>
          <w:bCs/>
        </w:rPr>
      </w:pPr>
      <w:r w:rsidRPr="00391E96">
        <w:rPr>
          <w:rFonts w:ascii="Calibri" w:eastAsia="Times New Roman" w:hAnsi="Calibri"/>
          <w:bCs/>
        </w:rPr>
        <w:t xml:space="preserve">Realizar el proceso de acompañamiento, orientación, revisión y apoyo al estudiante en </w:t>
      </w:r>
      <w:r w:rsidR="00860690">
        <w:rPr>
          <w:rFonts w:ascii="Calibri" w:eastAsia="Times New Roman" w:hAnsi="Calibri"/>
          <w:bCs/>
        </w:rPr>
        <w:t>su proceso como</w:t>
      </w:r>
      <w:r w:rsidRPr="00391E96">
        <w:rPr>
          <w:rFonts w:ascii="Calibri" w:eastAsia="Times New Roman" w:hAnsi="Calibri"/>
          <w:bCs/>
        </w:rPr>
        <w:t xml:space="preserve"> candidato al grado de Máster</w:t>
      </w:r>
      <w:r w:rsidR="00630792">
        <w:rPr>
          <w:rFonts w:ascii="Calibri" w:eastAsia="Times New Roman" w:hAnsi="Calibri"/>
          <w:bCs/>
        </w:rPr>
        <w:t xml:space="preserve">, </w:t>
      </w:r>
      <w:r w:rsidR="00860690">
        <w:rPr>
          <w:rFonts w:ascii="Calibri" w:eastAsia="Times New Roman" w:hAnsi="Calibri"/>
          <w:bCs/>
        </w:rPr>
        <w:t>con el fin de que demuestre</w:t>
      </w:r>
      <w:r w:rsidR="009E1650">
        <w:rPr>
          <w:rFonts w:ascii="Calibri" w:eastAsia="Times New Roman" w:hAnsi="Calibri"/>
          <w:bCs/>
        </w:rPr>
        <w:t xml:space="preserve"> a través de la elaboración de la investigación académica, </w:t>
      </w:r>
      <w:r w:rsidR="00860690">
        <w:rPr>
          <w:rFonts w:ascii="Calibri" w:eastAsia="Times New Roman" w:hAnsi="Calibri"/>
          <w:bCs/>
        </w:rPr>
        <w:t xml:space="preserve">que tiene una alta </w:t>
      </w:r>
      <w:r w:rsidRPr="00391E96">
        <w:rPr>
          <w:rFonts w:ascii="Calibri" w:eastAsia="Times New Roman" w:hAnsi="Calibri"/>
          <w:bCs/>
        </w:rPr>
        <w:t xml:space="preserve">apropiación de </w:t>
      </w:r>
      <w:r w:rsidR="00860690">
        <w:rPr>
          <w:rFonts w:ascii="Calibri" w:eastAsia="Times New Roman" w:hAnsi="Calibri"/>
          <w:bCs/>
        </w:rPr>
        <w:t xml:space="preserve">los </w:t>
      </w:r>
      <w:r w:rsidRPr="00391E96">
        <w:rPr>
          <w:rFonts w:ascii="Calibri" w:eastAsia="Times New Roman" w:hAnsi="Calibri"/>
          <w:bCs/>
        </w:rPr>
        <w:t xml:space="preserve">conocimientos </w:t>
      </w:r>
      <w:r w:rsidR="00860690">
        <w:rPr>
          <w:rFonts w:ascii="Calibri" w:eastAsia="Times New Roman" w:hAnsi="Calibri"/>
          <w:bCs/>
        </w:rPr>
        <w:t>que suponen sus estudios de Maestría</w:t>
      </w:r>
      <w:r w:rsidR="009E1650">
        <w:rPr>
          <w:rFonts w:ascii="Calibri" w:eastAsia="Times New Roman" w:hAnsi="Calibri"/>
          <w:bCs/>
        </w:rPr>
        <w:t xml:space="preserve"> y con ello elaborar productos académicos valiosos. </w:t>
      </w:r>
      <w:r w:rsidR="00860690">
        <w:rPr>
          <w:rFonts w:ascii="Calibri" w:eastAsia="Times New Roman" w:hAnsi="Calibri"/>
          <w:bCs/>
        </w:rPr>
        <w:t>.</w:t>
      </w:r>
    </w:p>
    <w:p w:rsidR="00D3782D" w:rsidRPr="00391E96" w:rsidRDefault="00D3782D" w:rsidP="00B52477">
      <w:pPr>
        <w:numPr>
          <w:ilvl w:val="0"/>
          <w:numId w:val="17"/>
        </w:numPr>
        <w:jc w:val="both"/>
        <w:rPr>
          <w:rFonts w:ascii="Calibri" w:eastAsia="Times New Roman" w:hAnsi="Calibri"/>
          <w:bCs/>
        </w:rPr>
      </w:pPr>
      <w:r w:rsidRPr="00391E96">
        <w:rPr>
          <w:rFonts w:ascii="Calibri" w:eastAsia="Times New Roman" w:hAnsi="Calibri"/>
          <w:bCs/>
        </w:rPr>
        <w:lastRenderedPageBreak/>
        <w:t xml:space="preserve">Velar por el seguimiento de buenas prácticas en </w:t>
      </w:r>
      <w:r>
        <w:rPr>
          <w:rFonts w:ascii="Calibri" w:eastAsia="Times New Roman" w:hAnsi="Calibri"/>
          <w:bCs/>
        </w:rPr>
        <w:t xml:space="preserve">todas las áreas de conocimiento </w:t>
      </w:r>
      <w:r w:rsidRPr="00391E96">
        <w:rPr>
          <w:rFonts w:ascii="Calibri" w:eastAsia="Times New Roman" w:hAnsi="Calibri"/>
          <w:bCs/>
        </w:rPr>
        <w:t>por parte del estudiante en la realización de su PFG</w:t>
      </w:r>
      <w:r w:rsidR="009C247A">
        <w:rPr>
          <w:rFonts w:ascii="Calibri" w:eastAsia="Times New Roman" w:hAnsi="Calibri"/>
          <w:bCs/>
        </w:rPr>
        <w:t xml:space="preserve">. </w:t>
      </w:r>
    </w:p>
    <w:p w:rsidR="003B3C4F" w:rsidRDefault="00B24D8E" w:rsidP="00B52477">
      <w:pPr>
        <w:numPr>
          <w:ilvl w:val="0"/>
          <w:numId w:val="17"/>
        </w:numPr>
        <w:jc w:val="both"/>
        <w:rPr>
          <w:rFonts w:ascii="Calibri" w:eastAsia="Times New Roman" w:hAnsi="Calibri"/>
          <w:bCs/>
        </w:rPr>
      </w:pPr>
      <w:r>
        <w:rPr>
          <w:rFonts w:ascii="Calibri" w:eastAsia="Times New Roman" w:hAnsi="Calibri"/>
          <w:bCs/>
        </w:rPr>
        <w:t>Dedicar tiempo a s</w:t>
      </w:r>
      <w:r w:rsidR="00D3782D" w:rsidRPr="003B3C4F">
        <w:rPr>
          <w:rFonts w:ascii="Calibri" w:eastAsia="Times New Roman" w:hAnsi="Calibri"/>
          <w:bCs/>
        </w:rPr>
        <w:t>u labor de Tutoría</w:t>
      </w:r>
      <w:r>
        <w:rPr>
          <w:rFonts w:ascii="Calibri" w:eastAsia="Times New Roman" w:hAnsi="Calibri"/>
          <w:bCs/>
        </w:rPr>
        <w:t xml:space="preserve"> que</w:t>
      </w:r>
      <w:r w:rsidR="00860690" w:rsidRPr="003B3C4F">
        <w:rPr>
          <w:rFonts w:ascii="Calibri" w:eastAsia="Times New Roman" w:hAnsi="Calibri"/>
          <w:bCs/>
        </w:rPr>
        <w:t xml:space="preserve"> incluye </w:t>
      </w:r>
      <w:r w:rsidR="00BE3006" w:rsidRPr="00BE3006">
        <w:rPr>
          <w:rFonts w:ascii="Calibri" w:eastAsia="Times New Roman" w:hAnsi="Calibri"/>
          <w:bCs/>
          <w:u w:color="FF0000"/>
        </w:rPr>
        <w:t>tres</w:t>
      </w:r>
      <w:r w:rsidR="00860690" w:rsidRPr="003B3C4F">
        <w:rPr>
          <w:rFonts w:ascii="Calibri" w:eastAsia="Times New Roman" w:hAnsi="Calibri"/>
          <w:bCs/>
        </w:rPr>
        <w:t xml:space="preserve"> m</w:t>
      </w:r>
      <w:r w:rsidR="00D3782D" w:rsidRPr="003B3C4F">
        <w:rPr>
          <w:rFonts w:ascii="Calibri" w:eastAsia="Times New Roman" w:hAnsi="Calibri"/>
          <w:bCs/>
        </w:rPr>
        <w:t>eses calendario de la elaboración del PFG</w:t>
      </w:r>
      <w:r>
        <w:rPr>
          <w:rFonts w:ascii="Calibri" w:eastAsia="Times New Roman" w:hAnsi="Calibri"/>
          <w:bCs/>
        </w:rPr>
        <w:t xml:space="preserve">, por el </w:t>
      </w:r>
      <w:r w:rsidR="009E1650">
        <w:rPr>
          <w:rFonts w:ascii="Calibri" w:eastAsia="Times New Roman" w:hAnsi="Calibri"/>
          <w:bCs/>
        </w:rPr>
        <w:t xml:space="preserve">estudiante </w:t>
      </w:r>
      <w:r w:rsidR="009E1650" w:rsidRPr="003B3C4F">
        <w:rPr>
          <w:rFonts w:ascii="Calibri" w:eastAsia="Times New Roman" w:hAnsi="Calibri"/>
          <w:bCs/>
        </w:rPr>
        <w:t>más</w:t>
      </w:r>
      <w:r w:rsidR="00D3782D" w:rsidRPr="003B3C4F">
        <w:rPr>
          <w:rFonts w:ascii="Calibri" w:eastAsia="Times New Roman" w:hAnsi="Calibri"/>
          <w:bCs/>
        </w:rPr>
        <w:t xml:space="preserve"> </w:t>
      </w:r>
      <w:r w:rsidR="00860690" w:rsidRPr="003B3C4F">
        <w:rPr>
          <w:rFonts w:ascii="Calibri" w:eastAsia="Times New Roman" w:hAnsi="Calibri"/>
          <w:bCs/>
        </w:rPr>
        <w:t xml:space="preserve">el período </w:t>
      </w:r>
      <w:r w:rsidR="00D3782D" w:rsidRPr="003B3C4F">
        <w:rPr>
          <w:rFonts w:ascii="Calibri" w:eastAsia="Times New Roman" w:hAnsi="Calibri"/>
          <w:bCs/>
        </w:rPr>
        <w:t xml:space="preserve">subsiguiente de revisión, sustentación </w:t>
      </w:r>
      <w:r w:rsidR="009E1650" w:rsidRPr="003B3C4F">
        <w:rPr>
          <w:rFonts w:ascii="Calibri" w:eastAsia="Times New Roman" w:hAnsi="Calibri"/>
          <w:bCs/>
        </w:rPr>
        <w:t>y aprobación</w:t>
      </w:r>
      <w:r w:rsidR="00D3782D" w:rsidRPr="003B3C4F">
        <w:rPr>
          <w:rFonts w:ascii="Calibri" w:eastAsia="Times New Roman" w:hAnsi="Calibri"/>
          <w:bCs/>
        </w:rPr>
        <w:t xml:space="preserve">. Si </w:t>
      </w:r>
      <w:r w:rsidR="00AF56CC" w:rsidRPr="003B3C4F">
        <w:rPr>
          <w:rFonts w:ascii="Calibri" w:eastAsia="Times New Roman" w:hAnsi="Calibri"/>
          <w:bCs/>
        </w:rPr>
        <w:t xml:space="preserve">se </w:t>
      </w:r>
      <w:r w:rsidR="00D3782D" w:rsidRPr="003B3C4F">
        <w:rPr>
          <w:rFonts w:ascii="Calibri" w:eastAsia="Times New Roman" w:hAnsi="Calibri"/>
          <w:bCs/>
        </w:rPr>
        <w:t xml:space="preserve">considera que el estudiante no terminará el PFG en ese lapso de tiempo, </w:t>
      </w:r>
      <w:r w:rsidR="00D3782D" w:rsidRPr="003B3C4F">
        <w:rPr>
          <w:rFonts w:ascii="Calibri" w:eastAsia="Times New Roman" w:hAnsi="Calibri"/>
          <w:b/>
          <w:bCs/>
          <w:u w:val="single"/>
        </w:rPr>
        <w:t>un mes antes del plazo</w:t>
      </w:r>
      <w:r w:rsidR="001147D4">
        <w:rPr>
          <w:rFonts w:ascii="Calibri" w:eastAsia="Times New Roman" w:hAnsi="Calibri"/>
          <w:b/>
          <w:bCs/>
          <w:u w:val="single"/>
        </w:rPr>
        <w:t xml:space="preserve"> </w:t>
      </w:r>
      <w:r w:rsidR="00860690" w:rsidRPr="003B3C4F">
        <w:rPr>
          <w:rFonts w:ascii="Calibri" w:eastAsia="Times New Roman" w:hAnsi="Calibri"/>
          <w:b/>
          <w:bCs/>
          <w:u w:val="single"/>
        </w:rPr>
        <w:t>de terminación del PFG</w:t>
      </w:r>
      <w:r w:rsidR="001147D4">
        <w:rPr>
          <w:rFonts w:ascii="Calibri" w:eastAsia="Times New Roman" w:hAnsi="Calibri"/>
          <w:b/>
          <w:bCs/>
          <w:u w:val="single"/>
        </w:rPr>
        <w:t xml:space="preserve"> </w:t>
      </w:r>
      <w:r w:rsidR="009E1650">
        <w:rPr>
          <w:rFonts w:ascii="Calibri" w:eastAsia="Times New Roman" w:hAnsi="Calibri"/>
          <w:bCs/>
        </w:rPr>
        <w:t>puede</w:t>
      </w:r>
      <w:r w:rsidRPr="009E1650">
        <w:rPr>
          <w:rFonts w:ascii="Calibri" w:eastAsia="Times New Roman" w:hAnsi="Calibri"/>
          <w:bCs/>
        </w:rPr>
        <w:t xml:space="preserve"> </w:t>
      </w:r>
      <w:r>
        <w:rPr>
          <w:rFonts w:ascii="Calibri" w:eastAsia="Times New Roman" w:hAnsi="Calibri"/>
          <w:bCs/>
        </w:rPr>
        <w:t>solicitar pr</w:t>
      </w:r>
      <w:r w:rsidR="009C247A">
        <w:rPr>
          <w:rFonts w:ascii="Calibri" w:eastAsia="Times New Roman" w:hAnsi="Calibri"/>
          <w:bCs/>
        </w:rPr>
        <w:t>ó</w:t>
      </w:r>
      <w:r>
        <w:rPr>
          <w:rFonts w:ascii="Calibri" w:eastAsia="Times New Roman" w:hAnsi="Calibri"/>
          <w:bCs/>
        </w:rPr>
        <w:t>rroga (consultar el apartado 2.2 de este documento).</w:t>
      </w:r>
    </w:p>
    <w:p w:rsidR="00D3782D" w:rsidRPr="003B3C4F" w:rsidRDefault="00B24D8E" w:rsidP="00B52477">
      <w:pPr>
        <w:numPr>
          <w:ilvl w:val="0"/>
          <w:numId w:val="17"/>
        </w:numPr>
        <w:jc w:val="both"/>
        <w:rPr>
          <w:rFonts w:ascii="Calibri" w:eastAsia="Times New Roman" w:hAnsi="Calibri"/>
          <w:bCs/>
        </w:rPr>
      </w:pPr>
      <w:r>
        <w:rPr>
          <w:rFonts w:ascii="Calibri" w:eastAsia="Times New Roman" w:hAnsi="Calibri"/>
          <w:bCs/>
        </w:rPr>
        <w:t>Verificar las condiciones de calidad básicas, para a</w:t>
      </w:r>
      <w:r w:rsidR="00D3782D" w:rsidRPr="003B3C4F">
        <w:rPr>
          <w:rFonts w:ascii="Calibri" w:eastAsia="Times New Roman" w:hAnsi="Calibri"/>
          <w:bCs/>
        </w:rPr>
        <w:t>probar el borrador del PFG con el fin de someterlo a la consideración de los Lectores</w:t>
      </w:r>
      <w:r w:rsidR="00860690" w:rsidRPr="003B3C4F">
        <w:rPr>
          <w:rFonts w:ascii="Calibri" w:eastAsia="Times New Roman" w:hAnsi="Calibri"/>
          <w:bCs/>
        </w:rPr>
        <w:t xml:space="preserve">. </w:t>
      </w:r>
    </w:p>
    <w:p w:rsidR="00D3782D" w:rsidRDefault="00630792" w:rsidP="00B52477">
      <w:pPr>
        <w:numPr>
          <w:ilvl w:val="0"/>
          <w:numId w:val="17"/>
        </w:numPr>
        <w:jc w:val="both"/>
        <w:rPr>
          <w:rFonts w:ascii="Calibri" w:eastAsia="Times New Roman" w:hAnsi="Calibri"/>
          <w:bCs/>
        </w:rPr>
      </w:pPr>
      <w:r w:rsidRPr="00391E96">
        <w:rPr>
          <w:rFonts w:ascii="Calibri" w:eastAsia="Times New Roman" w:hAnsi="Calibri"/>
          <w:bCs/>
        </w:rPr>
        <w:t>Recibir la colaboración</w:t>
      </w:r>
      <w:r>
        <w:rPr>
          <w:rFonts w:ascii="Calibri" w:eastAsia="Times New Roman" w:hAnsi="Calibri"/>
          <w:bCs/>
        </w:rPr>
        <w:t xml:space="preserve"> d</w:t>
      </w:r>
      <w:r w:rsidR="009E1650">
        <w:rPr>
          <w:rFonts w:ascii="Calibri" w:eastAsia="Times New Roman" w:hAnsi="Calibri"/>
          <w:bCs/>
        </w:rPr>
        <w:t xml:space="preserve">e </w:t>
      </w:r>
      <w:r w:rsidR="00B52477">
        <w:rPr>
          <w:rFonts w:ascii="Calibri" w:eastAsia="Times New Roman" w:hAnsi="Calibri"/>
          <w:bCs/>
        </w:rPr>
        <w:t>los lectores</w:t>
      </w:r>
      <w:r w:rsidR="00D3782D" w:rsidRPr="00391E96">
        <w:rPr>
          <w:rFonts w:ascii="Calibri" w:eastAsia="Times New Roman" w:hAnsi="Calibri"/>
          <w:bCs/>
        </w:rPr>
        <w:t xml:space="preserve"> en el proceso de revisión del PFG, l</w:t>
      </w:r>
      <w:r>
        <w:rPr>
          <w:rFonts w:ascii="Calibri" w:eastAsia="Times New Roman" w:hAnsi="Calibri"/>
          <w:bCs/>
        </w:rPr>
        <w:t>a</w:t>
      </w:r>
      <w:r w:rsidR="00D3782D" w:rsidRPr="00391E96">
        <w:rPr>
          <w:rFonts w:ascii="Calibri" w:eastAsia="Times New Roman" w:hAnsi="Calibri"/>
          <w:bCs/>
        </w:rPr>
        <w:t>s cuales le proveerán de visiones complementarias sobre el trabajo que ha realizado el estudiante.</w:t>
      </w:r>
    </w:p>
    <w:p w:rsidR="00D3782D" w:rsidRPr="00391E96" w:rsidRDefault="00C61E81" w:rsidP="00B52477">
      <w:pPr>
        <w:numPr>
          <w:ilvl w:val="0"/>
          <w:numId w:val="17"/>
        </w:numPr>
        <w:jc w:val="both"/>
        <w:rPr>
          <w:rFonts w:ascii="Calibri" w:eastAsia="Times New Roman" w:hAnsi="Calibri"/>
          <w:bCs/>
        </w:rPr>
      </w:pPr>
      <w:r>
        <w:rPr>
          <w:rFonts w:ascii="Calibri" w:eastAsia="Times New Roman" w:hAnsi="Calibri"/>
          <w:bCs/>
        </w:rPr>
        <w:t xml:space="preserve">Velar que, </w:t>
      </w:r>
      <w:r w:rsidR="00B52477">
        <w:rPr>
          <w:rFonts w:ascii="Calibri" w:eastAsia="Times New Roman" w:hAnsi="Calibri"/>
          <w:bCs/>
        </w:rPr>
        <w:t>los lectores</w:t>
      </w:r>
      <w:r w:rsidR="00D3782D">
        <w:rPr>
          <w:rFonts w:ascii="Calibri" w:eastAsia="Times New Roman" w:hAnsi="Calibri"/>
          <w:bCs/>
        </w:rPr>
        <w:t xml:space="preserve"> </w:t>
      </w:r>
      <w:r>
        <w:rPr>
          <w:rFonts w:ascii="Calibri" w:eastAsia="Times New Roman" w:hAnsi="Calibri"/>
          <w:bCs/>
        </w:rPr>
        <w:t>propone correcciones,</w:t>
      </w:r>
      <w:r w:rsidR="00D3782D">
        <w:rPr>
          <w:rFonts w:ascii="Calibri" w:eastAsia="Times New Roman" w:hAnsi="Calibri"/>
          <w:bCs/>
        </w:rPr>
        <w:t xml:space="preserve"> el estudiante reali</w:t>
      </w:r>
      <w:r>
        <w:rPr>
          <w:rFonts w:ascii="Calibri" w:eastAsia="Times New Roman" w:hAnsi="Calibri"/>
          <w:bCs/>
        </w:rPr>
        <w:t>ce</w:t>
      </w:r>
      <w:r w:rsidR="00D3782D">
        <w:rPr>
          <w:rFonts w:ascii="Calibri" w:eastAsia="Times New Roman" w:hAnsi="Calibri"/>
          <w:bCs/>
        </w:rPr>
        <w:t xml:space="preserve"> los cambios y ajustes necesarios para su aprobación. Si </w:t>
      </w:r>
      <w:r w:rsidR="00B52477">
        <w:rPr>
          <w:rFonts w:ascii="Calibri" w:eastAsia="Times New Roman" w:hAnsi="Calibri"/>
          <w:bCs/>
        </w:rPr>
        <w:t>los lectores</w:t>
      </w:r>
      <w:r w:rsidR="00D3782D">
        <w:rPr>
          <w:rFonts w:ascii="Calibri" w:eastAsia="Times New Roman" w:hAnsi="Calibri"/>
          <w:bCs/>
        </w:rPr>
        <w:t xml:space="preserve"> tiene discrepancia con el </w:t>
      </w:r>
      <w:r>
        <w:rPr>
          <w:rFonts w:ascii="Calibri" w:eastAsia="Times New Roman" w:hAnsi="Calibri"/>
          <w:bCs/>
        </w:rPr>
        <w:t xml:space="preserve">estudiante y con el </w:t>
      </w:r>
      <w:r w:rsidR="00D3782D">
        <w:rPr>
          <w:rFonts w:ascii="Calibri" w:eastAsia="Times New Roman" w:hAnsi="Calibri"/>
          <w:bCs/>
        </w:rPr>
        <w:t xml:space="preserve">Tutor respecto al cumplimiento de los aspectos mínimos necesarios para aprobar el PFG, después de un </w:t>
      </w:r>
      <w:r w:rsidR="00630792">
        <w:rPr>
          <w:rFonts w:ascii="Calibri" w:eastAsia="Times New Roman" w:hAnsi="Calibri"/>
          <w:bCs/>
        </w:rPr>
        <w:t>intercambio, la</w:t>
      </w:r>
      <w:r w:rsidR="00D3782D">
        <w:rPr>
          <w:rFonts w:ascii="Calibri" w:eastAsia="Times New Roman" w:hAnsi="Calibri"/>
          <w:bCs/>
        </w:rPr>
        <w:t xml:space="preserve"> controversia será remitida al Director de la</w:t>
      </w:r>
      <w:r w:rsidR="00630792">
        <w:rPr>
          <w:rFonts w:ascii="Calibri" w:eastAsia="Times New Roman" w:hAnsi="Calibri"/>
          <w:bCs/>
        </w:rPr>
        <w:t xml:space="preserve"> maestría</w:t>
      </w:r>
      <w:r w:rsidR="00D3782D">
        <w:rPr>
          <w:rFonts w:ascii="Calibri" w:eastAsia="Times New Roman" w:hAnsi="Calibri"/>
          <w:bCs/>
        </w:rPr>
        <w:t>, quien resolverá lo correspondiente.</w:t>
      </w:r>
    </w:p>
    <w:p w:rsidR="00D3782D" w:rsidRPr="0068526A" w:rsidRDefault="00D3782D" w:rsidP="00B52477">
      <w:pPr>
        <w:numPr>
          <w:ilvl w:val="0"/>
          <w:numId w:val="17"/>
        </w:numPr>
        <w:jc w:val="both"/>
        <w:rPr>
          <w:rFonts w:ascii="Calibri" w:eastAsia="Times New Roman" w:hAnsi="Calibri"/>
          <w:bCs/>
        </w:rPr>
      </w:pPr>
      <w:r w:rsidRPr="00391E96">
        <w:rPr>
          <w:rFonts w:ascii="Calibri" w:eastAsia="Times New Roman" w:hAnsi="Calibri"/>
          <w:bCs/>
        </w:rPr>
        <w:t xml:space="preserve">Llenar la hoja de </w:t>
      </w:r>
      <w:r w:rsidR="00860690">
        <w:rPr>
          <w:rFonts w:ascii="Calibri" w:eastAsia="Times New Roman" w:hAnsi="Calibri"/>
          <w:bCs/>
        </w:rPr>
        <w:t>evaluació</w:t>
      </w:r>
      <w:r>
        <w:rPr>
          <w:rFonts w:ascii="Calibri" w:eastAsia="Times New Roman" w:hAnsi="Calibri"/>
          <w:bCs/>
        </w:rPr>
        <w:t>n</w:t>
      </w:r>
      <w:r w:rsidRPr="00391E96">
        <w:rPr>
          <w:rFonts w:ascii="Calibri" w:eastAsia="Times New Roman" w:hAnsi="Calibri"/>
          <w:bCs/>
        </w:rPr>
        <w:t xml:space="preserve"> del proce</w:t>
      </w:r>
      <w:r>
        <w:rPr>
          <w:rFonts w:ascii="Calibri" w:eastAsia="Times New Roman" w:hAnsi="Calibri"/>
          <w:bCs/>
        </w:rPr>
        <w:t>so de sustentación, recibir la calificaci</w:t>
      </w:r>
      <w:r w:rsidR="00630792">
        <w:rPr>
          <w:rFonts w:ascii="Calibri" w:eastAsia="Times New Roman" w:hAnsi="Calibri"/>
          <w:bCs/>
        </w:rPr>
        <w:t>ón</w:t>
      </w:r>
      <w:r>
        <w:rPr>
          <w:rFonts w:ascii="Calibri" w:eastAsia="Times New Roman" w:hAnsi="Calibri"/>
          <w:bCs/>
        </w:rPr>
        <w:t xml:space="preserve"> realizada</w:t>
      </w:r>
      <w:r w:rsidRPr="00391E96">
        <w:rPr>
          <w:rFonts w:ascii="Calibri" w:eastAsia="Times New Roman" w:hAnsi="Calibri"/>
          <w:bCs/>
        </w:rPr>
        <w:t xml:space="preserve"> por </w:t>
      </w:r>
      <w:r w:rsidR="00B52477">
        <w:rPr>
          <w:rFonts w:ascii="Calibri" w:eastAsia="Times New Roman" w:hAnsi="Calibri"/>
          <w:bCs/>
        </w:rPr>
        <w:t>los lectores</w:t>
      </w:r>
      <w:r w:rsidRPr="00391E96">
        <w:rPr>
          <w:rFonts w:ascii="Calibri" w:eastAsia="Times New Roman" w:hAnsi="Calibri"/>
          <w:bCs/>
        </w:rPr>
        <w:t>, integrarl</w:t>
      </w:r>
      <w:r>
        <w:rPr>
          <w:rFonts w:ascii="Calibri" w:eastAsia="Times New Roman" w:hAnsi="Calibri"/>
          <w:bCs/>
        </w:rPr>
        <w:t>a</w:t>
      </w:r>
      <w:r w:rsidRPr="00391E96">
        <w:rPr>
          <w:rFonts w:ascii="Calibri" w:eastAsia="Times New Roman" w:hAnsi="Calibri"/>
          <w:bCs/>
        </w:rPr>
        <w:t xml:space="preserve">s, </w:t>
      </w:r>
      <w:r w:rsidR="00AD457B">
        <w:rPr>
          <w:rFonts w:ascii="Calibri" w:eastAsia="Times New Roman" w:hAnsi="Calibri"/>
          <w:bCs/>
        </w:rPr>
        <w:t xml:space="preserve">y </w:t>
      </w:r>
      <w:r w:rsidR="00630792">
        <w:rPr>
          <w:rFonts w:ascii="Calibri" w:eastAsia="Times New Roman" w:hAnsi="Calibri"/>
          <w:bCs/>
        </w:rPr>
        <w:t xml:space="preserve">enviar </w:t>
      </w:r>
      <w:r w:rsidRPr="00391E96">
        <w:rPr>
          <w:rFonts w:ascii="Calibri" w:eastAsia="Times New Roman" w:hAnsi="Calibri"/>
          <w:bCs/>
        </w:rPr>
        <w:t>la nota final.</w:t>
      </w:r>
    </w:p>
    <w:p w:rsidR="00860690" w:rsidRDefault="00C522E2" w:rsidP="003808BF">
      <w:pPr>
        <w:pStyle w:val="Ttulo3"/>
        <w:rPr>
          <w:color w:val="4F6228" w:themeColor="accent3" w:themeShade="80"/>
        </w:rPr>
      </w:pPr>
      <w:bookmarkStart w:id="17" w:name="_Toc363641730"/>
      <w:r>
        <w:rPr>
          <w:color w:val="4F6228" w:themeColor="accent3" w:themeShade="80"/>
        </w:rPr>
        <w:t xml:space="preserve">3.2 </w:t>
      </w:r>
      <w:r w:rsidR="00860690" w:rsidRPr="00C522E2">
        <w:rPr>
          <w:color w:val="4F6228" w:themeColor="accent3" w:themeShade="80"/>
        </w:rPr>
        <w:t>Funciones y actividades de los Lectores</w:t>
      </w:r>
      <w:bookmarkEnd w:id="17"/>
    </w:p>
    <w:p w:rsidR="009E1650" w:rsidRPr="009E1650" w:rsidRDefault="009E1650" w:rsidP="009E1650"/>
    <w:p w:rsidR="00D3782D" w:rsidRPr="00391E96" w:rsidRDefault="00860690" w:rsidP="009E1650">
      <w:pPr>
        <w:numPr>
          <w:ilvl w:val="0"/>
          <w:numId w:val="17"/>
        </w:numPr>
        <w:jc w:val="both"/>
        <w:rPr>
          <w:rFonts w:ascii="Calibri" w:eastAsia="Times New Roman" w:hAnsi="Calibri"/>
          <w:bCs/>
        </w:rPr>
      </w:pPr>
      <w:r>
        <w:rPr>
          <w:rFonts w:ascii="Calibri" w:eastAsia="Times New Roman" w:hAnsi="Calibri"/>
          <w:bCs/>
        </w:rPr>
        <w:t xml:space="preserve">Realizar la </w:t>
      </w:r>
      <w:r w:rsidR="00D3782D" w:rsidRPr="00391E96">
        <w:rPr>
          <w:rFonts w:ascii="Calibri" w:eastAsia="Times New Roman" w:hAnsi="Calibri"/>
          <w:bCs/>
        </w:rPr>
        <w:t>revisión del PFG</w:t>
      </w:r>
      <w:r>
        <w:rPr>
          <w:rFonts w:ascii="Calibri" w:eastAsia="Times New Roman" w:hAnsi="Calibri"/>
          <w:bCs/>
        </w:rPr>
        <w:t xml:space="preserve"> sometido a su consideración</w:t>
      </w:r>
      <w:r w:rsidR="00D3782D" w:rsidRPr="00391E96">
        <w:rPr>
          <w:rFonts w:ascii="Calibri" w:eastAsia="Times New Roman" w:hAnsi="Calibri"/>
          <w:bCs/>
        </w:rPr>
        <w:t xml:space="preserve">, proveyendo visiones complementarias </w:t>
      </w:r>
      <w:r w:rsidR="00752B94">
        <w:rPr>
          <w:rFonts w:ascii="Calibri" w:eastAsia="Times New Roman" w:hAnsi="Calibri"/>
          <w:bCs/>
        </w:rPr>
        <w:t xml:space="preserve"> a las del tutor </w:t>
      </w:r>
      <w:r w:rsidR="00D3782D" w:rsidRPr="00391E96">
        <w:rPr>
          <w:rFonts w:ascii="Calibri" w:eastAsia="Times New Roman" w:hAnsi="Calibri"/>
          <w:bCs/>
        </w:rPr>
        <w:t>sobre el trabajo</w:t>
      </w:r>
      <w:r w:rsidR="00D3782D">
        <w:rPr>
          <w:rFonts w:ascii="Calibri" w:eastAsia="Times New Roman" w:hAnsi="Calibri"/>
          <w:bCs/>
        </w:rPr>
        <w:t xml:space="preserve"> realizado por el estudiante</w:t>
      </w:r>
      <w:r w:rsidR="00D3782D" w:rsidRPr="00391E96">
        <w:rPr>
          <w:rFonts w:ascii="Calibri" w:eastAsia="Times New Roman" w:hAnsi="Calibri"/>
          <w:bCs/>
        </w:rPr>
        <w:t>.</w:t>
      </w:r>
    </w:p>
    <w:p w:rsidR="00C4226F" w:rsidRDefault="00D3782D" w:rsidP="009E1650">
      <w:pPr>
        <w:numPr>
          <w:ilvl w:val="0"/>
          <w:numId w:val="17"/>
        </w:numPr>
        <w:jc w:val="both"/>
        <w:rPr>
          <w:rFonts w:ascii="Calibri" w:eastAsia="Times New Roman" w:hAnsi="Calibri"/>
          <w:bCs/>
        </w:rPr>
      </w:pPr>
      <w:r w:rsidRPr="00C4226F">
        <w:rPr>
          <w:rFonts w:ascii="Calibri" w:eastAsia="Times New Roman" w:hAnsi="Calibri"/>
          <w:bCs/>
        </w:rPr>
        <w:t>Leer críticamente el PFG sometido a su consideración en un lapso máximo de diez días hábiles a partir de</w:t>
      </w:r>
      <w:r w:rsidR="0063355C" w:rsidRPr="00C4226F">
        <w:rPr>
          <w:rFonts w:ascii="Calibri" w:eastAsia="Times New Roman" w:hAnsi="Calibri"/>
          <w:bCs/>
        </w:rPr>
        <w:t>l comienzo oficial comunicado de su labor</w:t>
      </w:r>
      <w:r w:rsidR="00821FA3" w:rsidRPr="00C4226F">
        <w:rPr>
          <w:rFonts w:ascii="Calibri" w:eastAsia="Times New Roman" w:hAnsi="Calibri"/>
          <w:bCs/>
        </w:rPr>
        <w:t xml:space="preserve"> y </w:t>
      </w:r>
      <w:r w:rsidR="00C4226F" w:rsidRPr="00C4226F">
        <w:rPr>
          <w:rFonts w:ascii="Calibri" w:eastAsia="Times New Roman" w:hAnsi="Calibri"/>
          <w:bCs/>
        </w:rPr>
        <w:t>enviar el informe de l</w:t>
      </w:r>
      <w:r w:rsidR="00C4226F">
        <w:rPr>
          <w:rFonts w:ascii="Calibri" w:eastAsia="Times New Roman" w:hAnsi="Calibri"/>
          <w:bCs/>
        </w:rPr>
        <w:t>ec</w:t>
      </w:r>
      <w:r w:rsidR="00C4226F" w:rsidRPr="00C4226F">
        <w:rPr>
          <w:rFonts w:ascii="Calibri" w:eastAsia="Times New Roman" w:hAnsi="Calibri"/>
          <w:bCs/>
        </w:rPr>
        <w:t>tura</w:t>
      </w:r>
      <w:r w:rsidR="00C4226F">
        <w:rPr>
          <w:rFonts w:ascii="Calibri" w:eastAsia="Times New Roman" w:hAnsi="Calibri"/>
          <w:bCs/>
        </w:rPr>
        <w:t>, dentro del plazo establecido.</w:t>
      </w:r>
      <w:r w:rsidR="00C4226F" w:rsidRPr="00C4226F">
        <w:rPr>
          <w:rFonts w:ascii="Calibri" w:eastAsia="Times New Roman" w:hAnsi="Calibri"/>
          <w:bCs/>
        </w:rPr>
        <w:t xml:space="preserve"> </w:t>
      </w:r>
    </w:p>
    <w:p w:rsidR="00D3782D" w:rsidRPr="00C4226F" w:rsidRDefault="00D3782D" w:rsidP="009E1650">
      <w:pPr>
        <w:numPr>
          <w:ilvl w:val="0"/>
          <w:numId w:val="17"/>
        </w:numPr>
        <w:jc w:val="both"/>
        <w:rPr>
          <w:rFonts w:ascii="Calibri" w:eastAsia="Times New Roman" w:hAnsi="Calibri"/>
          <w:bCs/>
        </w:rPr>
      </w:pPr>
      <w:r w:rsidRPr="00C4226F">
        <w:rPr>
          <w:rFonts w:ascii="Calibri" w:eastAsia="Times New Roman" w:hAnsi="Calibri"/>
          <w:bCs/>
        </w:rPr>
        <w:t xml:space="preserve">Proveer aportes sustanciales sobre el PFG, como son: su opinión </w:t>
      </w:r>
      <w:r w:rsidR="00821FA3" w:rsidRPr="00C4226F">
        <w:rPr>
          <w:rFonts w:ascii="Calibri" w:eastAsia="Times New Roman" w:hAnsi="Calibri"/>
          <w:bCs/>
        </w:rPr>
        <w:t xml:space="preserve"> técnica profesional sobre el documento</w:t>
      </w:r>
      <w:r w:rsidR="0063355C" w:rsidRPr="00C4226F">
        <w:rPr>
          <w:rFonts w:ascii="Calibri" w:eastAsia="Times New Roman" w:hAnsi="Calibri"/>
          <w:bCs/>
        </w:rPr>
        <w:t>,</w:t>
      </w:r>
      <w:r w:rsidR="00821FA3" w:rsidRPr="00C4226F">
        <w:rPr>
          <w:rFonts w:ascii="Calibri" w:eastAsia="Times New Roman" w:hAnsi="Calibri"/>
          <w:bCs/>
        </w:rPr>
        <w:t xml:space="preserve"> sus contenidos y propuestas, examinar los </w:t>
      </w:r>
      <w:r w:rsidRPr="00C4226F">
        <w:rPr>
          <w:rFonts w:ascii="Calibri" w:eastAsia="Times New Roman" w:hAnsi="Calibri"/>
          <w:bCs/>
        </w:rPr>
        <w:t>elementos teóricos</w:t>
      </w:r>
      <w:r w:rsidR="00821FA3" w:rsidRPr="00C4226F">
        <w:rPr>
          <w:rFonts w:ascii="Calibri" w:eastAsia="Times New Roman" w:hAnsi="Calibri"/>
          <w:bCs/>
        </w:rPr>
        <w:t xml:space="preserve"> y prácticos relacionados con </w:t>
      </w:r>
      <w:r w:rsidRPr="00C4226F">
        <w:rPr>
          <w:rFonts w:ascii="Calibri" w:eastAsia="Times New Roman" w:hAnsi="Calibri"/>
          <w:bCs/>
        </w:rPr>
        <w:t>el caso</w:t>
      </w:r>
      <w:r w:rsidR="00821FA3" w:rsidRPr="00C4226F">
        <w:rPr>
          <w:rFonts w:ascii="Calibri" w:eastAsia="Times New Roman" w:hAnsi="Calibri"/>
          <w:bCs/>
        </w:rPr>
        <w:t xml:space="preserve"> en estudio, </w:t>
      </w:r>
      <w:r w:rsidR="00842277" w:rsidRPr="00C4226F">
        <w:rPr>
          <w:rFonts w:ascii="Calibri" w:eastAsia="Times New Roman" w:hAnsi="Calibri"/>
          <w:bCs/>
        </w:rPr>
        <w:t xml:space="preserve">generar </w:t>
      </w:r>
      <w:r w:rsidR="00821FA3" w:rsidRPr="00C4226F">
        <w:rPr>
          <w:rFonts w:ascii="Calibri" w:eastAsia="Times New Roman" w:hAnsi="Calibri"/>
          <w:bCs/>
        </w:rPr>
        <w:t>aportes de mejora al estudiante buscando unidad y una visión común con el Tutor.</w:t>
      </w:r>
    </w:p>
    <w:p w:rsidR="00D3782D" w:rsidRPr="00391E96" w:rsidRDefault="00D3782D" w:rsidP="009E1650">
      <w:pPr>
        <w:numPr>
          <w:ilvl w:val="0"/>
          <w:numId w:val="17"/>
        </w:numPr>
        <w:jc w:val="both"/>
        <w:rPr>
          <w:rFonts w:ascii="Calibri" w:eastAsia="Times New Roman" w:hAnsi="Calibri"/>
          <w:bCs/>
        </w:rPr>
      </w:pPr>
      <w:r w:rsidRPr="00391E96">
        <w:rPr>
          <w:rFonts w:ascii="Calibri" w:eastAsia="Times New Roman" w:hAnsi="Calibri"/>
          <w:bCs/>
        </w:rPr>
        <w:t>Llenar la hoja de</w:t>
      </w:r>
      <w:r>
        <w:rPr>
          <w:rFonts w:ascii="Calibri" w:eastAsia="Times New Roman" w:hAnsi="Calibri"/>
          <w:bCs/>
        </w:rPr>
        <w:t xml:space="preserve">l Informe de Lectura </w:t>
      </w:r>
      <w:r w:rsidRPr="00391E96">
        <w:rPr>
          <w:rFonts w:ascii="Calibri" w:eastAsia="Times New Roman" w:hAnsi="Calibri"/>
          <w:bCs/>
        </w:rPr>
        <w:t>del PFG</w:t>
      </w:r>
      <w:r w:rsidR="00752B94">
        <w:rPr>
          <w:rFonts w:ascii="Calibri" w:eastAsia="Times New Roman" w:hAnsi="Calibri"/>
          <w:bCs/>
        </w:rPr>
        <w:t>, y anexar el documento del PFG con sus correcciones,</w:t>
      </w:r>
      <w:r w:rsidR="00D11366">
        <w:rPr>
          <w:rFonts w:ascii="Calibri" w:eastAsia="Times New Roman" w:hAnsi="Calibri"/>
          <w:bCs/>
        </w:rPr>
        <w:t xml:space="preserve"> </w:t>
      </w:r>
      <w:r>
        <w:rPr>
          <w:rFonts w:ascii="Calibri" w:eastAsia="Times New Roman" w:hAnsi="Calibri"/>
          <w:bCs/>
        </w:rPr>
        <w:t xml:space="preserve">adicionando </w:t>
      </w:r>
      <w:r w:rsidRPr="00391E96">
        <w:rPr>
          <w:rFonts w:ascii="Calibri" w:eastAsia="Times New Roman" w:hAnsi="Calibri"/>
          <w:bCs/>
        </w:rPr>
        <w:t xml:space="preserve">los comentarios de mejora, corrección y modificación que considere pertinentes </w:t>
      </w:r>
      <w:r>
        <w:rPr>
          <w:rFonts w:ascii="Calibri" w:eastAsia="Times New Roman" w:hAnsi="Calibri"/>
          <w:bCs/>
        </w:rPr>
        <w:t xml:space="preserve">enfocado principalmente al </w:t>
      </w:r>
      <w:r w:rsidRPr="00391E96">
        <w:rPr>
          <w:rFonts w:ascii="Calibri" w:eastAsia="Times New Roman" w:hAnsi="Calibri"/>
          <w:bCs/>
        </w:rPr>
        <w:t>fondo del PFG</w:t>
      </w:r>
      <w:r w:rsidR="00821FA3">
        <w:rPr>
          <w:rFonts w:ascii="Calibri" w:eastAsia="Times New Roman" w:hAnsi="Calibri"/>
          <w:bCs/>
        </w:rPr>
        <w:t xml:space="preserve"> (que el estudiante haya hecho aplicación correcta </w:t>
      </w:r>
      <w:r w:rsidR="00C86ACA">
        <w:rPr>
          <w:rFonts w:ascii="Calibri" w:eastAsia="Times New Roman" w:hAnsi="Calibri"/>
          <w:bCs/>
        </w:rPr>
        <w:t xml:space="preserve">del </w:t>
      </w:r>
      <w:r w:rsidR="00821FA3">
        <w:rPr>
          <w:rFonts w:ascii="Calibri" w:eastAsia="Times New Roman" w:hAnsi="Calibri"/>
          <w:bCs/>
        </w:rPr>
        <w:t xml:space="preserve">criterio profesional y práctico, </w:t>
      </w:r>
      <w:r w:rsidR="00752B94">
        <w:rPr>
          <w:rFonts w:ascii="Calibri" w:eastAsia="Times New Roman" w:hAnsi="Calibri"/>
          <w:bCs/>
        </w:rPr>
        <w:t xml:space="preserve">haya </w:t>
      </w:r>
      <w:r w:rsidR="00821FA3">
        <w:rPr>
          <w:rFonts w:ascii="Calibri" w:eastAsia="Times New Roman" w:hAnsi="Calibri"/>
          <w:bCs/>
        </w:rPr>
        <w:t>realizado aportes sustanciales de impacto o innovadores de acuerdo al tema escogido)</w:t>
      </w:r>
      <w:r>
        <w:rPr>
          <w:rFonts w:ascii="Calibri" w:eastAsia="Times New Roman" w:hAnsi="Calibri"/>
          <w:bCs/>
        </w:rPr>
        <w:t>,</w:t>
      </w:r>
      <w:r w:rsidR="00752B94">
        <w:rPr>
          <w:rFonts w:ascii="Calibri" w:eastAsia="Times New Roman" w:hAnsi="Calibri"/>
          <w:bCs/>
        </w:rPr>
        <w:t>en su labor deberá cuidar también</w:t>
      </w:r>
      <w:r w:rsidR="00821FA3">
        <w:rPr>
          <w:rFonts w:ascii="Calibri" w:eastAsia="Times New Roman" w:hAnsi="Calibri"/>
          <w:bCs/>
        </w:rPr>
        <w:t xml:space="preserve"> aspectos de</w:t>
      </w:r>
      <w:r>
        <w:rPr>
          <w:rFonts w:ascii="Calibri" w:eastAsia="Times New Roman" w:hAnsi="Calibri"/>
          <w:bCs/>
        </w:rPr>
        <w:t xml:space="preserve"> forma</w:t>
      </w:r>
      <w:r w:rsidR="00821FA3">
        <w:rPr>
          <w:rFonts w:ascii="Calibri" w:eastAsia="Times New Roman" w:hAnsi="Calibri"/>
          <w:bCs/>
        </w:rPr>
        <w:t xml:space="preserve"> (orden establecido para los trabajos, claridad, precisión, redacción, ortografía)</w:t>
      </w:r>
      <w:r w:rsidRPr="00391E96">
        <w:rPr>
          <w:rFonts w:ascii="Calibri" w:eastAsia="Times New Roman" w:hAnsi="Calibri"/>
          <w:bCs/>
        </w:rPr>
        <w:t>.</w:t>
      </w:r>
    </w:p>
    <w:p w:rsidR="00D3782D" w:rsidRPr="00821FA3" w:rsidRDefault="00D3782D" w:rsidP="009E1650">
      <w:pPr>
        <w:numPr>
          <w:ilvl w:val="0"/>
          <w:numId w:val="17"/>
        </w:numPr>
        <w:jc w:val="both"/>
        <w:rPr>
          <w:rFonts w:ascii="Calibri" w:eastAsia="Times New Roman" w:hAnsi="Calibri"/>
          <w:bCs/>
        </w:rPr>
      </w:pPr>
      <w:r w:rsidRPr="00821FA3">
        <w:rPr>
          <w:rFonts w:ascii="Calibri" w:eastAsia="Times New Roman" w:hAnsi="Calibri"/>
          <w:bCs/>
        </w:rPr>
        <w:lastRenderedPageBreak/>
        <w:t>Llenar la hoja de evaluación del proceso de sustentaci</w:t>
      </w:r>
      <w:r w:rsidR="00826AB5">
        <w:rPr>
          <w:rFonts w:ascii="Calibri" w:eastAsia="Times New Roman" w:hAnsi="Calibri"/>
          <w:bCs/>
        </w:rPr>
        <w:t>ón y enviarlo al profesor Tu</w:t>
      </w:r>
      <w:r w:rsidR="00C86ACA">
        <w:rPr>
          <w:rFonts w:ascii="Calibri" w:eastAsia="Times New Roman" w:hAnsi="Calibri"/>
          <w:bCs/>
        </w:rPr>
        <w:t>tor, Indicando su calificación, cuando se le solicite.</w:t>
      </w:r>
    </w:p>
    <w:p w:rsidR="00812E90" w:rsidRPr="00C522E2" w:rsidRDefault="00C522E2" w:rsidP="003808BF">
      <w:pPr>
        <w:pStyle w:val="Ttulo3"/>
        <w:rPr>
          <w:color w:val="4F6228" w:themeColor="accent3" w:themeShade="80"/>
        </w:rPr>
      </w:pPr>
      <w:bookmarkStart w:id="18" w:name="_Toc363641731"/>
      <w:r>
        <w:rPr>
          <w:color w:val="4F6228" w:themeColor="accent3" w:themeShade="80"/>
        </w:rPr>
        <w:t xml:space="preserve">3.3 </w:t>
      </w:r>
      <w:r w:rsidR="0089051B" w:rsidRPr="00C522E2">
        <w:rPr>
          <w:color w:val="4F6228" w:themeColor="accent3" w:themeShade="80"/>
        </w:rPr>
        <w:t>Funciones y actividades de los Estudiantes</w:t>
      </w:r>
      <w:r w:rsidR="00812E90" w:rsidRPr="00C522E2">
        <w:rPr>
          <w:color w:val="4F6228" w:themeColor="accent3" w:themeShade="80"/>
        </w:rPr>
        <w:t xml:space="preserve"> Responsabilidades del estudiante</w:t>
      </w:r>
      <w:bookmarkEnd w:id="18"/>
    </w:p>
    <w:p w:rsidR="00812E90" w:rsidRPr="00C522E2" w:rsidRDefault="00C522E2" w:rsidP="00C522E2">
      <w:pPr>
        <w:pStyle w:val="Ttulo4"/>
        <w:ind w:firstLine="360"/>
        <w:rPr>
          <w:rFonts w:eastAsia="Times New Roman"/>
          <w:color w:val="4F6228" w:themeColor="accent3" w:themeShade="80"/>
        </w:rPr>
      </w:pPr>
      <w:r>
        <w:rPr>
          <w:rFonts w:eastAsia="Times New Roman"/>
          <w:color w:val="4F6228" w:themeColor="accent3" w:themeShade="80"/>
        </w:rPr>
        <w:t xml:space="preserve">3.3.1 </w:t>
      </w:r>
      <w:r w:rsidR="00812E90" w:rsidRPr="00C522E2">
        <w:rPr>
          <w:rFonts w:eastAsia="Times New Roman"/>
          <w:color w:val="4F6228" w:themeColor="accent3" w:themeShade="80"/>
        </w:rPr>
        <w:t>Responsabilidades del estudiante</w:t>
      </w:r>
    </w:p>
    <w:p w:rsidR="00812E90" w:rsidRDefault="00812E90" w:rsidP="00812E90">
      <w:pPr>
        <w:pStyle w:val="Prrafodelista"/>
        <w:numPr>
          <w:ilvl w:val="0"/>
          <w:numId w:val="28"/>
        </w:numPr>
        <w:jc w:val="both"/>
        <w:rPr>
          <w:rFonts w:ascii="Calibri" w:eastAsia="Times New Roman" w:hAnsi="Calibri"/>
          <w:bCs/>
        </w:rPr>
      </w:pPr>
      <w:r w:rsidRPr="00812E90">
        <w:rPr>
          <w:rFonts w:ascii="Calibri" w:eastAsia="Times New Roman" w:hAnsi="Calibri"/>
          <w:bCs/>
        </w:rPr>
        <w:t>El candidato a Máster en</w:t>
      </w:r>
      <w:r w:rsidR="00C86ACA">
        <w:rPr>
          <w:rFonts w:ascii="Calibri" w:eastAsia="Times New Roman" w:hAnsi="Calibri"/>
          <w:bCs/>
        </w:rPr>
        <w:t xml:space="preserve"> Administración de Empresas Sostenibles</w:t>
      </w:r>
      <w:r w:rsidRPr="00812E90">
        <w:rPr>
          <w:rFonts w:ascii="Calibri" w:eastAsia="Times New Roman" w:hAnsi="Calibri"/>
          <w:bCs/>
        </w:rPr>
        <w:t xml:space="preserve"> es un profesional responsable, proactivo, diligente y abierto que pone su mejor empeño en presentar un producto de acuerdo a niveles de excelencia en su trabajo final de graduación. Como responsable de desarrollar su Proyecto Final de Graduación, está dispuesto a escuchar sugerencias y aceptarlas, de parte de sus profesores tutores y eventualmente lectores, con el fin de que el producto final esté de acuerdo al nivel de Maestría a que aspira.</w:t>
      </w:r>
    </w:p>
    <w:p w:rsidR="00812E90" w:rsidRPr="00F94857" w:rsidRDefault="00812E90" w:rsidP="00FD1657">
      <w:pPr>
        <w:pStyle w:val="Prrafodelista"/>
        <w:numPr>
          <w:ilvl w:val="0"/>
          <w:numId w:val="28"/>
        </w:numPr>
        <w:ind w:left="709" w:hanging="425"/>
        <w:jc w:val="both"/>
        <w:rPr>
          <w:rFonts w:eastAsia="Times New Roman"/>
          <w:color w:val="4F6228" w:themeColor="accent3" w:themeShade="80"/>
        </w:rPr>
      </w:pPr>
      <w:r w:rsidRPr="00F94857">
        <w:rPr>
          <w:rFonts w:ascii="Calibri" w:eastAsia="Times New Roman" w:hAnsi="Calibri"/>
        </w:rPr>
        <w:t xml:space="preserve">Debe considerarse que, además del trabajo académico y producto que la Universidad espera, todo el proceso de PFG del estudiante debe evidenciar su apropiación de las buenas prácticas en administración de </w:t>
      </w:r>
      <w:r w:rsidR="00C86ACA">
        <w:rPr>
          <w:rFonts w:ascii="Calibri" w:eastAsia="Times New Roman" w:hAnsi="Calibri"/>
        </w:rPr>
        <w:t xml:space="preserve">empresas sostenibles </w:t>
      </w:r>
      <w:r w:rsidRPr="00F94857">
        <w:rPr>
          <w:rFonts w:ascii="Calibri" w:eastAsia="Times New Roman" w:hAnsi="Calibri"/>
        </w:rPr>
        <w:t>aprendidas en sus estudios</w:t>
      </w:r>
      <w:r w:rsidR="00C86ACA">
        <w:rPr>
          <w:rFonts w:ascii="Calibri" w:eastAsia="Times New Roman" w:hAnsi="Calibri"/>
        </w:rPr>
        <w:t>.</w:t>
      </w:r>
    </w:p>
    <w:p w:rsidR="00812E90" w:rsidRPr="00812E90" w:rsidRDefault="00812E90" w:rsidP="00812E90">
      <w:pPr>
        <w:pStyle w:val="Prrafodelista"/>
        <w:numPr>
          <w:ilvl w:val="0"/>
          <w:numId w:val="27"/>
        </w:numPr>
        <w:jc w:val="both"/>
        <w:rPr>
          <w:rFonts w:ascii="Calibri" w:eastAsia="Times New Roman" w:hAnsi="Calibri"/>
          <w:bCs/>
        </w:rPr>
      </w:pPr>
      <w:r w:rsidRPr="00812E90">
        <w:rPr>
          <w:rFonts w:ascii="Calibri" w:eastAsia="Times New Roman" w:hAnsi="Calibri"/>
          <w:bCs/>
        </w:rPr>
        <w:t xml:space="preserve">Durante el Seminario de Graduación (SG), el estudiante aprende y practica los elementos principales para realizar su Proyecto Final de Graduación. Sin embargo el alumno es responsable de que los elementos que ha trabajado en el SG sean discutidos, consensuados, mejorados y si es necesario modificados para que sirvan como capítulos del documento final de PFG. Este es el caso de los capítulos denominados marco teórico, marco metodológico, introducción, bibliografía, resumen ejecutivo y de los instrumentos denominados </w:t>
      </w:r>
      <w:r w:rsidR="00C86ACA" w:rsidRPr="00C86ACA">
        <w:rPr>
          <w:rFonts w:ascii="Calibri" w:eastAsia="Times New Roman" w:hAnsi="Calibri"/>
          <w:bCs/>
        </w:rPr>
        <w:t>Acta</w:t>
      </w:r>
      <w:r w:rsidRPr="00812E90">
        <w:rPr>
          <w:rFonts w:ascii="Calibri" w:eastAsia="Times New Roman" w:hAnsi="Calibri"/>
          <w:bCs/>
        </w:rPr>
        <w:t xml:space="preserve"> estructura de desglose de trabajo, cronograma y cualquier otro.</w:t>
      </w:r>
    </w:p>
    <w:p w:rsidR="00812E90" w:rsidRPr="00812E90" w:rsidRDefault="00812E90" w:rsidP="00812E90">
      <w:pPr>
        <w:pStyle w:val="Prrafodelista"/>
        <w:numPr>
          <w:ilvl w:val="0"/>
          <w:numId w:val="27"/>
        </w:numPr>
        <w:jc w:val="both"/>
        <w:rPr>
          <w:rFonts w:ascii="Calibri" w:eastAsia="Times New Roman" w:hAnsi="Calibri"/>
          <w:bCs/>
        </w:rPr>
      </w:pPr>
      <w:r w:rsidRPr="00812E90">
        <w:rPr>
          <w:rFonts w:ascii="Calibri" w:eastAsia="Times New Roman" w:hAnsi="Calibri"/>
          <w:bCs/>
        </w:rPr>
        <w:t>El estudiante debe proponer un tema de PFG que sea afín con la</w:t>
      </w:r>
      <w:r w:rsidR="00C86ACA">
        <w:rPr>
          <w:rFonts w:ascii="Calibri" w:eastAsia="Times New Roman" w:hAnsi="Calibri"/>
          <w:bCs/>
        </w:rPr>
        <w:t xml:space="preserve"> maestría </w:t>
      </w:r>
      <w:r w:rsidRPr="00812E90">
        <w:rPr>
          <w:rFonts w:ascii="Calibri" w:eastAsia="Times New Roman" w:hAnsi="Calibri"/>
          <w:bCs/>
        </w:rPr>
        <w:t xml:space="preserve"> y en el que se pueda discutir con suficiente apertura e información, para lo cual se asegurará de que la información disponible  sea pública y suficiente.</w:t>
      </w:r>
    </w:p>
    <w:p w:rsidR="00812E90" w:rsidRPr="00C522E2" w:rsidRDefault="00C522E2" w:rsidP="00C522E2">
      <w:pPr>
        <w:pStyle w:val="Ttulo4"/>
        <w:ind w:firstLine="360"/>
        <w:rPr>
          <w:rFonts w:eastAsia="Times New Roman"/>
          <w:color w:val="4F6228" w:themeColor="accent3" w:themeShade="80"/>
        </w:rPr>
      </w:pPr>
      <w:r>
        <w:rPr>
          <w:rFonts w:eastAsia="Times New Roman"/>
          <w:color w:val="4F6228" w:themeColor="accent3" w:themeShade="80"/>
        </w:rPr>
        <w:t xml:space="preserve">3.3.3 </w:t>
      </w:r>
      <w:r w:rsidR="00812E90" w:rsidRPr="00C522E2">
        <w:rPr>
          <w:rFonts w:eastAsia="Times New Roman"/>
          <w:color w:val="4F6228" w:themeColor="accent3" w:themeShade="80"/>
        </w:rPr>
        <w:t>Proceso de tutoría</w:t>
      </w:r>
    </w:p>
    <w:p w:rsidR="00812E90" w:rsidRPr="00812E90" w:rsidRDefault="00812E90" w:rsidP="00812E90">
      <w:pPr>
        <w:pStyle w:val="Prrafodelista"/>
        <w:numPr>
          <w:ilvl w:val="0"/>
          <w:numId w:val="27"/>
        </w:numPr>
        <w:jc w:val="both"/>
        <w:rPr>
          <w:rFonts w:ascii="Calibri" w:eastAsia="Times New Roman" w:hAnsi="Calibri"/>
          <w:bCs/>
        </w:rPr>
      </w:pPr>
      <w:r w:rsidRPr="00812E90">
        <w:rPr>
          <w:rFonts w:ascii="Calibri" w:eastAsia="Times New Roman" w:hAnsi="Calibri"/>
          <w:bCs/>
        </w:rPr>
        <w:t>Es responsabilidad del alumno presentar al profesor tutor, para discusión sobre la pertinencia de forma y fondo, los avances que tenga de los capítulos e instrumentos que ha desarrollado de previo al comienzo de su tutoría. Debe someter esos documentos a revisión del profesor tutor y someterse de buen grado, pero en forma proactiva, interactiva y diligente, al escrutinio, observaciones y solicitudes de ajuste que le proponga el profesor tutor a esos documentos.</w:t>
      </w:r>
    </w:p>
    <w:p w:rsidR="00C86ACA" w:rsidRDefault="00812E90" w:rsidP="00812E90">
      <w:pPr>
        <w:pStyle w:val="Prrafodelista"/>
        <w:numPr>
          <w:ilvl w:val="0"/>
          <w:numId w:val="27"/>
        </w:numPr>
        <w:jc w:val="both"/>
        <w:rPr>
          <w:rFonts w:ascii="Calibri" w:eastAsia="Times New Roman" w:hAnsi="Calibri"/>
          <w:bCs/>
        </w:rPr>
      </w:pPr>
      <w:r w:rsidRPr="00C86ACA">
        <w:rPr>
          <w:rFonts w:ascii="Calibri" w:eastAsia="Times New Roman" w:hAnsi="Calibri"/>
          <w:bCs/>
        </w:rPr>
        <w:t>El alumno debe dar seguimiento a su cronograma del trabajo, presentando avances, conforme el programa o sus requerimientos particulares, al profesor tutor. Es su deber, revisar que ese cronograma sea realista y se esté cumpliendo y de determinar, si hay algún atraso por fuerza mayor, de comunicarlo al profesor tutor y, si es necesario proponerle una extensión de plazo</w:t>
      </w:r>
      <w:r>
        <w:t xml:space="preserve"> para la realización de un mes, con una </w:t>
      </w:r>
      <w:r w:rsidRPr="00C86ACA">
        <w:rPr>
          <w:rFonts w:ascii="Calibri" w:eastAsia="Times New Roman" w:hAnsi="Calibri"/>
          <w:bCs/>
        </w:rPr>
        <w:t>adecuada justificación, al profesor tutor, de modo que este pueda, un mes antes de termina</w:t>
      </w:r>
      <w:r w:rsidR="00C86ACA">
        <w:rPr>
          <w:rFonts w:ascii="Calibri" w:eastAsia="Times New Roman" w:hAnsi="Calibri"/>
          <w:bCs/>
        </w:rPr>
        <w:t>r el período normal de tutoría.</w:t>
      </w:r>
    </w:p>
    <w:p w:rsidR="00812E90" w:rsidRPr="00C86ACA" w:rsidRDefault="00812E90" w:rsidP="00812E90">
      <w:pPr>
        <w:pStyle w:val="Prrafodelista"/>
        <w:numPr>
          <w:ilvl w:val="0"/>
          <w:numId w:val="27"/>
        </w:numPr>
        <w:jc w:val="both"/>
        <w:rPr>
          <w:rFonts w:ascii="Calibri" w:eastAsia="Times New Roman" w:hAnsi="Calibri"/>
          <w:bCs/>
        </w:rPr>
      </w:pPr>
      <w:r w:rsidRPr="00C86ACA">
        <w:rPr>
          <w:rFonts w:ascii="Calibri" w:eastAsia="Times New Roman" w:hAnsi="Calibri"/>
          <w:bCs/>
        </w:rPr>
        <w:t xml:space="preserve">El estudiante es consciente que la no aprobación de parte del profesor tutor de su borrador de PFG, impide que el documento sea sometido a los procesos subsiguientes de Lectoría y Defensa del PFG. Por esta razón, gestionará con tiempo prudencial </w:t>
      </w:r>
      <w:r w:rsidRPr="00C86ACA">
        <w:rPr>
          <w:rFonts w:ascii="Calibri" w:eastAsia="Times New Roman" w:hAnsi="Calibri"/>
          <w:bCs/>
        </w:rPr>
        <w:lastRenderedPageBreak/>
        <w:t>suficiente las revisiones y cambios que sean necesarios, de tal forma que los plazos estipulados no se traspasen.</w:t>
      </w:r>
    </w:p>
    <w:p w:rsidR="00812E90" w:rsidRPr="00C86ACA" w:rsidRDefault="00C86ACA" w:rsidP="00812E90">
      <w:pPr>
        <w:pStyle w:val="Prrafodelista"/>
        <w:numPr>
          <w:ilvl w:val="0"/>
          <w:numId w:val="27"/>
        </w:numPr>
        <w:jc w:val="both"/>
        <w:rPr>
          <w:rFonts w:ascii="Calibri" w:eastAsia="Times New Roman" w:hAnsi="Calibri"/>
          <w:bCs/>
        </w:rPr>
      </w:pPr>
      <w:r>
        <w:rPr>
          <w:rFonts w:ascii="Calibri" w:eastAsia="Times New Roman" w:hAnsi="Calibri"/>
          <w:bCs/>
        </w:rPr>
        <w:t xml:space="preserve">De preferencia, el </w:t>
      </w:r>
      <w:r w:rsidR="00812E90" w:rsidRPr="00C86ACA">
        <w:rPr>
          <w:rFonts w:ascii="Calibri" w:eastAsia="Times New Roman" w:hAnsi="Calibri"/>
          <w:bCs/>
        </w:rPr>
        <w:t>estudiante deberá cerciorarse en esta etapa que el documento final del Proyecto Final de Graduación haya pasado por la revisión de un profesional en filología, que haga una revisión a fondo de su redacción y ortografía, como un medio más de asegurar el nivel de maestría del documento.</w:t>
      </w:r>
    </w:p>
    <w:p w:rsidR="00812E90" w:rsidRPr="00C522E2" w:rsidRDefault="00C522E2" w:rsidP="002E60C3">
      <w:pPr>
        <w:pStyle w:val="Ttulo4"/>
        <w:ind w:firstLine="360"/>
        <w:rPr>
          <w:rFonts w:eastAsia="Times New Roman"/>
          <w:color w:val="4F6228" w:themeColor="accent3" w:themeShade="80"/>
        </w:rPr>
      </w:pPr>
      <w:r>
        <w:rPr>
          <w:rFonts w:eastAsia="Times New Roman"/>
          <w:color w:val="4F6228" w:themeColor="accent3" w:themeShade="80"/>
        </w:rPr>
        <w:t xml:space="preserve">3.3.4 </w:t>
      </w:r>
      <w:r w:rsidR="00812E90" w:rsidRPr="00C522E2">
        <w:rPr>
          <w:rFonts w:eastAsia="Times New Roman"/>
          <w:color w:val="4F6228" w:themeColor="accent3" w:themeShade="80"/>
        </w:rPr>
        <w:t xml:space="preserve">Proceso de </w:t>
      </w:r>
      <w:r w:rsidR="000331FD">
        <w:rPr>
          <w:rFonts w:eastAsia="Times New Roman"/>
          <w:color w:val="4F6228" w:themeColor="accent3" w:themeShade="80"/>
        </w:rPr>
        <w:t>lectura</w:t>
      </w:r>
    </w:p>
    <w:p w:rsidR="00812E90" w:rsidRPr="00812E90" w:rsidRDefault="00812E90" w:rsidP="00812E90">
      <w:pPr>
        <w:pStyle w:val="Prrafodelista"/>
        <w:numPr>
          <w:ilvl w:val="0"/>
          <w:numId w:val="30"/>
        </w:numPr>
        <w:jc w:val="both"/>
        <w:rPr>
          <w:rFonts w:ascii="Calibri" w:eastAsia="Times New Roman" w:hAnsi="Calibri"/>
          <w:bCs/>
        </w:rPr>
      </w:pPr>
      <w:r w:rsidRPr="00812E90">
        <w:rPr>
          <w:rFonts w:ascii="Calibri" w:eastAsia="Times New Roman" w:hAnsi="Calibri"/>
          <w:bCs/>
        </w:rPr>
        <w:t xml:space="preserve">Se le denomina con este nombre </w:t>
      </w:r>
      <w:r w:rsidR="00C02C25">
        <w:rPr>
          <w:rFonts w:ascii="Calibri" w:eastAsia="Times New Roman" w:hAnsi="Calibri"/>
          <w:bCs/>
        </w:rPr>
        <w:t>a</w:t>
      </w:r>
      <w:r w:rsidRPr="00812E90">
        <w:rPr>
          <w:rFonts w:ascii="Calibri" w:eastAsia="Times New Roman" w:hAnsi="Calibri"/>
          <w:bCs/>
        </w:rPr>
        <w:t xml:space="preserve">l proceso que se da entre la aprobación del tutor </w:t>
      </w:r>
      <w:r w:rsidR="002E60C3">
        <w:rPr>
          <w:rFonts w:ascii="Calibri" w:eastAsia="Times New Roman" w:hAnsi="Calibri"/>
          <w:bCs/>
        </w:rPr>
        <w:t>al</w:t>
      </w:r>
      <w:r w:rsidRPr="00812E90">
        <w:rPr>
          <w:rFonts w:ascii="Calibri" w:eastAsia="Times New Roman" w:hAnsi="Calibri"/>
          <w:bCs/>
        </w:rPr>
        <w:t xml:space="preserve"> documento final preparado por el estudiante y la aprobación d</w:t>
      </w:r>
      <w:r w:rsidR="009E1650">
        <w:rPr>
          <w:rFonts w:ascii="Calibri" w:eastAsia="Times New Roman" w:hAnsi="Calibri"/>
          <w:bCs/>
        </w:rPr>
        <w:t xml:space="preserve">e </w:t>
      </w:r>
      <w:r w:rsidR="00B52477">
        <w:rPr>
          <w:rFonts w:ascii="Calibri" w:eastAsia="Times New Roman" w:hAnsi="Calibri"/>
          <w:bCs/>
        </w:rPr>
        <w:t>los lectores</w:t>
      </w:r>
      <w:r w:rsidRPr="00812E90">
        <w:rPr>
          <w:rFonts w:ascii="Calibri" w:eastAsia="Times New Roman" w:hAnsi="Calibri"/>
          <w:bCs/>
        </w:rPr>
        <w:t xml:space="preserve"> </w:t>
      </w:r>
      <w:r w:rsidR="000331FD">
        <w:rPr>
          <w:rFonts w:ascii="Calibri" w:eastAsia="Times New Roman" w:hAnsi="Calibri"/>
          <w:bCs/>
        </w:rPr>
        <w:t>a</w:t>
      </w:r>
      <w:r w:rsidRPr="00812E90">
        <w:rPr>
          <w:rFonts w:ascii="Calibri" w:eastAsia="Times New Roman" w:hAnsi="Calibri"/>
          <w:bCs/>
        </w:rPr>
        <w:t>l</w:t>
      </w:r>
      <w:r w:rsidR="000331FD">
        <w:rPr>
          <w:rFonts w:ascii="Calibri" w:eastAsia="Times New Roman" w:hAnsi="Calibri"/>
          <w:bCs/>
        </w:rPr>
        <w:t xml:space="preserve"> informe de lectura que </w:t>
      </w:r>
      <w:r w:rsidR="002E60C3">
        <w:rPr>
          <w:rFonts w:ascii="Calibri" w:eastAsia="Times New Roman" w:hAnsi="Calibri"/>
          <w:bCs/>
        </w:rPr>
        <w:t>emitió</w:t>
      </w:r>
      <w:r w:rsidRPr="00812E90">
        <w:rPr>
          <w:rFonts w:ascii="Calibri" w:eastAsia="Times New Roman" w:hAnsi="Calibri"/>
          <w:bCs/>
        </w:rPr>
        <w:t>. En efecto, esta etapa consta de los sigui</w:t>
      </w:r>
      <w:r w:rsidR="00C02C25">
        <w:rPr>
          <w:rFonts w:ascii="Calibri" w:eastAsia="Times New Roman" w:hAnsi="Calibri"/>
          <w:bCs/>
        </w:rPr>
        <w:t>entes pasos:</w:t>
      </w:r>
      <w:r w:rsidRPr="00812E90">
        <w:rPr>
          <w:rFonts w:ascii="Calibri" w:eastAsia="Times New Roman" w:hAnsi="Calibri"/>
          <w:bCs/>
        </w:rPr>
        <w:t xml:space="preserve"> envío del documento del PFG, en formato Word, </w:t>
      </w:r>
      <w:r w:rsidR="00B52477">
        <w:rPr>
          <w:rFonts w:ascii="Calibri" w:eastAsia="Times New Roman" w:hAnsi="Calibri"/>
          <w:bCs/>
        </w:rPr>
        <w:t>los lectores</w:t>
      </w:r>
      <w:r w:rsidRPr="00812E90">
        <w:rPr>
          <w:rFonts w:ascii="Calibri" w:eastAsia="Times New Roman" w:hAnsi="Calibri"/>
          <w:bCs/>
        </w:rPr>
        <w:t>; emisión del informe de lectura; revisión del informe</w:t>
      </w:r>
      <w:r w:rsidR="002E60C3">
        <w:rPr>
          <w:rFonts w:ascii="Calibri" w:eastAsia="Times New Roman" w:hAnsi="Calibri"/>
          <w:bCs/>
        </w:rPr>
        <w:t xml:space="preserve"> </w:t>
      </w:r>
      <w:r w:rsidRPr="00812E90">
        <w:rPr>
          <w:rFonts w:ascii="Calibri" w:eastAsia="Times New Roman" w:hAnsi="Calibri"/>
          <w:bCs/>
        </w:rPr>
        <w:t>por parte del estudiante junto con el tutor; incorporación de aju</w:t>
      </w:r>
      <w:r w:rsidR="002E60C3">
        <w:rPr>
          <w:rFonts w:ascii="Calibri" w:eastAsia="Times New Roman" w:hAnsi="Calibri"/>
          <w:bCs/>
        </w:rPr>
        <w:t>stes al documento final del PFG</w:t>
      </w:r>
      <w:r w:rsidRPr="00812E90">
        <w:rPr>
          <w:rFonts w:ascii="Calibri" w:eastAsia="Times New Roman" w:hAnsi="Calibri"/>
          <w:bCs/>
        </w:rPr>
        <w:t>.</w:t>
      </w:r>
    </w:p>
    <w:p w:rsidR="00812E90" w:rsidRDefault="00812E90" w:rsidP="00812E90">
      <w:pPr>
        <w:pStyle w:val="Prrafodelista"/>
        <w:numPr>
          <w:ilvl w:val="0"/>
          <w:numId w:val="30"/>
        </w:numPr>
        <w:jc w:val="both"/>
        <w:rPr>
          <w:rFonts w:ascii="Calibri" w:eastAsia="Times New Roman" w:hAnsi="Calibri"/>
          <w:bCs/>
        </w:rPr>
      </w:pPr>
      <w:r w:rsidRPr="00812E90">
        <w:rPr>
          <w:rFonts w:ascii="Calibri" w:eastAsia="Times New Roman" w:hAnsi="Calibri"/>
          <w:bCs/>
        </w:rPr>
        <w:t xml:space="preserve">En esta etapa es crucial para el estudiante mantener una actitud proactiva y receptiva, pues el documento se encuentra en fase de revisión y, de hecho, se constituye prácticamente en una antesala del proceso de sustentación final. Debe buscar entender los puntos de vista que se le exponen sobre las observaciones realizada por </w:t>
      </w:r>
      <w:r w:rsidR="00B52477">
        <w:rPr>
          <w:rFonts w:ascii="Calibri" w:eastAsia="Times New Roman" w:hAnsi="Calibri"/>
          <w:bCs/>
        </w:rPr>
        <w:t>los lectores</w:t>
      </w:r>
      <w:r w:rsidRPr="00812E90">
        <w:rPr>
          <w:rFonts w:ascii="Calibri" w:eastAsia="Times New Roman" w:hAnsi="Calibri"/>
          <w:bCs/>
        </w:rPr>
        <w:t xml:space="preserve"> e incorporarlas en el documento final, con sentido de integración, no como una mera sustitución de partes antiguas por redacciones nuevas. Captar el sentido de las observaciones, valorar su inclusión, discutirlas con el profesor tutor, incorporarlas manteniendo la integralidad del documento son elementos sumamente relevantes de su accionar en esta etapa.</w:t>
      </w:r>
    </w:p>
    <w:p w:rsidR="00C02C25" w:rsidRDefault="00C02C25" w:rsidP="00812E90">
      <w:pPr>
        <w:pStyle w:val="Prrafodelista"/>
        <w:numPr>
          <w:ilvl w:val="0"/>
          <w:numId w:val="30"/>
        </w:numPr>
        <w:jc w:val="both"/>
        <w:rPr>
          <w:rFonts w:ascii="Calibri" w:eastAsia="Times New Roman" w:hAnsi="Calibri"/>
          <w:bCs/>
        </w:rPr>
      </w:pPr>
      <w:r>
        <w:rPr>
          <w:rFonts w:ascii="Calibri" w:eastAsia="Times New Roman" w:hAnsi="Calibri"/>
          <w:bCs/>
        </w:rPr>
        <w:t>Es potestad d</w:t>
      </w:r>
      <w:r w:rsidR="009E1650">
        <w:rPr>
          <w:rFonts w:ascii="Calibri" w:eastAsia="Times New Roman" w:hAnsi="Calibri"/>
          <w:bCs/>
        </w:rPr>
        <w:t xml:space="preserve">e </w:t>
      </w:r>
      <w:r w:rsidR="00B52477">
        <w:rPr>
          <w:rFonts w:ascii="Calibri" w:eastAsia="Times New Roman" w:hAnsi="Calibri"/>
          <w:bCs/>
        </w:rPr>
        <w:t>los lectores</w:t>
      </w:r>
      <w:r>
        <w:rPr>
          <w:rFonts w:ascii="Calibri" w:eastAsia="Times New Roman" w:hAnsi="Calibri"/>
          <w:bCs/>
        </w:rPr>
        <w:t xml:space="preserve"> y tutor decidir en forma unánime la necesidad de que el documento final pase por una revisión filológica por un profesional en este campo, lo cual tiene el propósito de hacer del documento uno de mayor claridad y corregir problemas de redacción y ortografía que el estudiante no haya podido subsanar en las revisiones anteriores.</w:t>
      </w:r>
    </w:p>
    <w:p w:rsidR="00A444DA" w:rsidRDefault="00A444DA" w:rsidP="00A444DA">
      <w:pPr>
        <w:jc w:val="both"/>
        <w:rPr>
          <w:rFonts w:ascii="Calibri" w:eastAsia="Times New Roman" w:hAnsi="Calibri"/>
          <w:bCs/>
        </w:rPr>
      </w:pPr>
    </w:p>
    <w:p w:rsidR="00A444DA" w:rsidRDefault="00A444DA" w:rsidP="00A444DA">
      <w:pPr>
        <w:jc w:val="both"/>
        <w:rPr>
          <w:rFonts w:ascii="Calibri" w:eastAsia="Times New Roman" w:hAnsi="Calibri"/>
          <w:bCs/>
        </w:rPr>
      </w:pPr>
    </w:p>
    <w:p w:rsidR="00A444DA" w:rsidRDefault="00A444DA" w:rsidP="00A444DA">
      <w:pPr>
        <w:jc w:val="both"/>
        <w:rPr>
          <w:rFonts w:ascii="Calibri" w:eastAsia="Times New Roman" w:hAnsi="Calibri"/>
          <w:bCs/>
        </w:rPr>
      </w:pPr>
    </w:p>
    <w:p w:rsidR="00A444DA" w:rsidRDefault="00A444DA" w:rsidP="00A444DA">
      <w:pPr>
        <w:jc w:val="both"/>
        <w:rPr>
          <w:rFonts w:ascii="Calibri" w:eastAsia="Times New Roman" w:hAnsi="Calibri"/>
          <w:bCs/>
        </w:rPr>
      </w:pPr>
    </w:p>
    <w:p w:rsidR="00A444DA" w:rsidRDefault="00A444DA" w:rsidP="00A444DA">
      <w:pPr>
        <w:jc w:val="both"/>
        <w:rPr>
          <w:rFonts w:ascii="Calibri" w:eastAsia="Times New Roman" w:hAnsi="Calibri"/>
          <w:bCs/>
        </w:rPr>
      </w:pPr>
    </w:p>
    <w:p w:rsidR="00A444DA" w:rsidRDefault="00A444DA" w:rsidP="00A444DA">
      <w:pPr>
        <w:jc w:val="both"/>
        <w:rPr>
          <w:rFonts w:ascii="Calibri" w:eastAsia="Times New Roman" w:hAnsi="Calibri"/>
          <w:bCs/>
        </w:rPr>
      </w:pPr>
    </w:p>
    <w:p w:rsidR="00A444DA" w:rsidRDefault="00A444DA" w:rsidP="00A444DA">
      <w:pPr>
        <w:jc w:val="both"/>
        <w:rPr>
          <w:rFonts w:ascii="Calibri" w:eastAsia="Times New Roman" w:hAnsi="Calibri"/>
          <w:bCs/>
        </w:rPr>
      </w:pPr>
    </w:p>
    <w:p w:rsidR="00A444DA" w:rsidRDefault="00A444DA" w:rsidP="00A444DA">
      <w:pPr>
        <w:jc w:val="both"/>
        <w:rPr>
          <w:rFonts w:ascii="Calibri" w:eastAsia="Times New Roman" w:hAnsi="Calibri"/>
          <w:bCs/>
        </w:rPr>
      </w:pPr>
    </w:p>
    <w:p w:rsidR="00A444DA" w:rsidRDefault="00A444DA" w:rsidP="00A444DA">
      <w:pPr>
        <w:jc w:val="both"/>
        <w:rPr>
          <w:rFonts w:ascii="Calibri" w:eastAsia="Times New Roman" w:hAnsi="Calibri"/>
          <w:bCs/>
        </w:rPr>
      </w:pPr>
    </w:p>
    <w:p w:rsidR="00A444DA" w:rsidRPr="00A444DA" w:rsidRDefault="00A444DA" w:rsidP="00A444DA">
      <w:pPr>
        <w:jc w:val="both"/>
        <w:rPr>
          <w:rFonts w:ascii="Calibri" w:eastAsia="Times New Roman" w:hAnsi="Calibri"/>
          <w:bCs/>
        </w:rPr>
      </w:pPr>
    </w:p>
    <w:p w:rsidR="0028485B" w:rsidRDefault="007A1A70" w:rsidP="003808BF">
      <w:pPr>
        <w:pStyle w:val="Ttulo3"/>
        <w:rPr>
          <w:color w:val="4F6228" w:themeColor="accent3" w:themeShade="80"/>
        </w:rPr>
      </w:pPr>
      <w:bookmarkStart w:id="19" w:name="_Toc363641732"/>
      <w:r>
        <w:rPr>
          <w:color w:val="4F6228" w:themeColor="accent3" w:themeShade="80"/>
        </w:rPr>
        <w:lastRenderedPageBreak/>
        <w:t>3.</w:t>
      </w:r>
      <w:r w:rsidR="00C522E2">
        <w:rPr>
          <w:color w:val="4F6228" w:themeColor="accent3" w:themeShade="80"/>
        </w:rPr>
        <w:t>4</w:t>
      </w:r>
      <w:r w:rsidR="002E60C3">
        <w:rPr>
          <w:color w:val="4F6228" w:themeColor="accent3" w:themeShade="80"/>
        </w:rPr>
        <w:t xml:space="preserve"> </w:t>
      </w:r>
      <w:r w:rsidR="006058CC" w:rsidRPr="00C522E2">
        <w:rPr>
          <w:color w:val="4F6228" w:themeColor="accent3" w:themeShade="80"/>
        </w:rPr>
        <w:t>Elementos a ser evaluados en el proceso de sustentación del PFG:</w:t>
      </w:r>
      <w:bookmarkEnd w:id="19"/>
    </w:p>
    <w:p w:rsidR="00A444DA" w:rsidRPr="00A444DA" w:rsidRDefault="00A444DA" w:rsidP="00A444DA"/>
    <w:p w:rsidR="00231DFC" w:rsidRPr="00FF07A5" w:rsidRDefault="002360C7" w:rsidP="00231DFC">
      <w:pPr>
        <w:jc w:val="both"/>
        <w:rPr>
          <w:rFonts w:ascii="Calibri" w:eastAsia="Times New Roman" w:hAnsi="Calibri"/>
          <w:bCs/>
        </w:rPr>
      </w:pPr>
      <w:r w:rsidRPr="00FF07A5">
        <w:rPr>
          <w:rFonts w:ascii="Calibri" w:eastAsia="Times New Roman" w:hAnsi="Calibri"/>
          <w:bCs/>
        </w:rPr>
        <w:t>E</w:t>
      </w:r>
      <w:r w:rsidR="00231DFC" w:rsidRPr="00FF07A5">
        <w:rPr>
          <w:rFonts w:ascii="Calibri" w:eastAsia="Times New Roman" w:hAnsi="Calibri"/>
          <w:bCs/>
        </w:rPr>
        <w:t>stos serán los puntos  evaluados  en su proceso de  defensa del PFG</w:t>
      </w:r>
      <w:r w:rsidR="006058CC" w:rsidRPr="00FF07A5">
        <w:rPr>
          <w:rFonts w:ascii="Calibri" w:eastAsia="Times New Roman" w:hAnsi="Calibri"/>
          <w:bCs/>
        </w:rPr>
        <w:t>.</w:t>
      </w:r>
    </w:p>
    <w:tbl>
      <w:tblPr>
        <w:tblW w:w="0" w:type="auto"/>
        <w:jc w:val="center"/>
        <w:tblCellMar>
          <w:left w:w="0" w:type="dxa"/>
          <w:right w:w="0" w:type="dxa"/>
        </w:tblCellMar>
        <w:tblLook w:val="04A0" w:firstRow="1" w:lastRow="0" w:firstColumn="1" w:lastColumn="0" w:noHBand="0" w:noVBand="1"/>
      </w:tblPr>
      <w:tblGrid>
        <w:gridCol w:w="8720"/>
      </w:tblGrid>
      <w:tr w:rsidR="00231DFC" w:rsidRPr="002360C7" w:rsidTr="002852B4">
        <w:trPr>
          <w:jc w:val="center"/>
        </w:trPr>
        <w:tc>
          <w:tcPr>
            <w:tcW w:w="0" w:type="auto"/>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31DFC" w:rsidRPr="002852B4" w:rsidRDefault="00231DFC" w:rsidP="002852B4">
            <w:pPr>
              <w:rPr>
                <w:rFonts w:eastAsiaTheme="minorHAnsi" w:cs="Arial"/>
                <w:b/>
                <w:bCs/>
                <w:color w:val="365F91"/>
                <w:sz w:val="20"/>
                <w:szCs w:val="20"/>
                <w:lang w:val="es-ES" w:eastAsia="en-US"/>
              </w:rPr>
            </w:pPr>
            <w:r w:rsidRPr="002852B4">
              <w:rPr>
                <w:rFonts w:cs="Arial"/>
                <w:b/>
                <w:bCs/>
                <w:sz w:val="20"/>
                <w:szCs w:val="20"/>
                <w:lang w:eastAsia="en-US"/>
              </w:rPr>
              <w:t xml:space="preserve">1. Trabajo escrito </w:t>
            </w:r>
          </w:p>
        </w:tc>
      </w:tr>
      <w:tr w:rsidR="00231DFC" w:rsidRPr="00FF07A5" w:rsidTr="002852B4">
        <w:trPr>
          <w:trHeight w:val="486"/>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1DFC" w:rsidRPr="00FF07A5" w:rsidRDefault="00231DFC" w:rsidP="00FF07A5">
            <w:pPr>
              <w:jc w:val="both"/>
              <w:rPr>
                <w:rFonts w:ascii="Calibri" w:eastAsia="Times New Roman" w:hAnsi="Calibri"/>
                <w:bCs/>
              </w:rPr>
            </w:pPr>
            <w:r w:rsidRPr="00FF07A5">
              <w:rPr>
                <w:rFonts w:ascii="Calibri" w:eastAsia="Times New Roman" w:hAnsi="Calibri"/>
                <w:bCs/>
              </w:rPr>
              <w:t>Nuevos aportes al conocimiento (temas, aplicaciones novedosas, innovación en el sector y/o actividad</w:t>
            </w:r>
            <w:r w:rsidR="002852B4" w:rsidRPr="00FF07A5">
              <w:rPr>
                <w:rFonts w:ascii="Calibri" w:eastAsia="Times New Roman" w:hAnsi="Calibri"/>
                <w:bCs/>
              </w:rPr>
              <w:t>)</w:t>
            </w:r>
          </w:p>
        </w:tc>
      </w:tr>
      <w:tr w:rsidR="00231DFC" w:rsidRPr="00FF07A5" w:rsidTr="002852B4">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1DFC" w:rsidRPr="00FF07A5" w:rsidRDefault="00231DFC" w:rsidP="00FF07A5">
            <w:pPr>
              <w:jc w:val="both"/>
              <w:rPr>
                <w:rFonts w:ascii="Calibri" w:eastAsia="Times New Roman" w:hAnsi="Calibri"/>
                <w:bCs/>
              </w:rPr>
            </w:pPr>
            <w:r w:rsidRPr="00FF07A5">
              <w:rPr>
                <w:rFonts w:ascii="Calibri" w:eastAsia="Times New Roman" w:hAnsi="Calibri"/>
                <w:bCs/>
              </w:rPr>
              <w:t xml:space="preserve">Organización y desarrollo del conocimiento generado </w:t>
            </w:r>
            <w:r w:rsidR="0028485B" w:rsidRPr="00FF07A5">
              <w:rPr>
                <w:rFonts w:ascii="Calibri" w:eastAsia="Times New Roman" w:hAnsi="Calibri"/>
                <w:bCs/>
              </w:rPr>
              <w:t>y documentado</w:t>
            </w:r>
          </w:p>
        </w:tc>
      </w:tr>
      <w:tr w:rsidR="00231DFC" w:rsidRPr="00FF07A5" w:rsidTr="002852B4">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1DFC" w:rsidRPr="00FF07A5" w:rsidRDefault="00231DFC" w:rsidP="00FF07A5">
            <w:pPr>
              <w:jc w:val="both"/>
              <w:rPr>
                <w:rFonts w:ascii="Calibri" w:eastAsia="Times New Roman" w:hAnsi="Calibri"/>
                <w:bCs/>
              </w:rPr>
            </w:pPr>
            <w:r w:rsidRPr="00FF07A5">
              <w:rPr>
                <w:rFonts w:ascii="Calibri" w:eastAsia="Times New Roman" w:hAnsi="Calibri"/>
                <w:bCs/>
              </w:rPr>
              <w:t>Presentación final del documento</w:t>
            </w:r>
          </w:p>
        </w:tc>
      </w:tr>
      <w:tr w:rsidR="00231DFC" w:rsidRPr="002360C7" w:rsidTr="002852B4">
        <w:trPr>
          <w:trHeight w:val="27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1DFC" w:rsidRPr="002852B4" w:rsidRDefault="00231DFC" w:rsidP="002852B4">
            <w:pPr>
              <w:rPr>
                <w:rFonts w:eastAsiaTheme="minorHAnsi" w:cs="Arial"/>
                <w:color w:val="365F91"/>
                <w:sz w:val="20"/>
                <w:szCs w:val="20"/>
                <w:lang w:val="es-ES" w:eastAsia="en-US"/>
              </w:rPr>
            </w:pPr>
            <w:r w:rsidRPr="002852B4">
              <w:rPr>
                <w:rFonts w:cs="Arial"/>
                <w:b/>
                <w:bCs/>
                <w:sz w:val="20"/>
                <w:szCs w:val="20"/>
                <w:lang w:eastAsia="en-US"/>
              </w:rPr>
              <w:t xml:space="preserve">2. Defensa </w:t>
            </w:r>
          </w:p>
        </w:tc>
      </w:tr>
      <w:tr w:rsidR="00231DFC" w:rsidRPr="00FF07A5" w:rsidTr="002852B4">
        <w:trPr>
          <w:trHeight w:val="1184"/>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231DFC" w:rsidRPr="00FF07A5" w:rsidRDefault="00231DFC" w:rsidP="00FF07A5">
            <w:pPr>
              <w:jc w:val="both"/>
              <w:rPr>
                <w:rFonts w:ascii="Calibri" w:eastAsia="Times New Roman" w:hAnsi="Calibri"/>
                <w:bCs/>
              </w:rPr>
            </w:pPr>
            <w:r w:rsidRPr="00FF07A5">
              <w:rPr>
                <w:rFonts w:ascii="Calibri" w:eastAsia="Times New Roman" w:hAnsi="Calibri"/>
                <w:bCs/>
              </w:rPr>
              <w:t>Conocimiento de la materia, demostrada a través de la forma de contes</w:t>
            </w:r>
            <w:r w:rsidR="002360C7" w:rsidRPr="00FF07A5">
              <w:rPr>
                <w:rFonts w:ascii="Calibri" w:eastAsia="Times New Roman" w:hAnsi="Calibri"/>
                <w:bCs/>
              </w:rPr>
              <w:t xml:space="preserve">tar las preguntas (coherencia, claridad, precisión, </w:t>
            </w:r>
            <w:r w:rsidRPr="00FF07A5">
              <w:rPr>
                <w:rFonts w:ascii="Calibri" w:eastAsia="Times New Roman" w:hAnsi="Calibri"/>
                <w:bCs/>
              </w:rPr>
              <w:t>oportunidad y profundidad</w:t>
            </w:r>
            <w:r w:rsidR="002360C7" w:rsidRPr="00FF07A5">
              <w:rPr>
                <w:rFonts w:ascii="Calibri" w:eastAsia="Times New Roman" w:hAnsi="Calibri"/>
                <w:bCs/>
              </w:rPr>
              <w:t>)</w:t>
            </w:r>
          </w:p>
          <w:p w:rsidR="00231DFC" w:rsidRPr="00FF07A5" w:rsidRDefault="00231DFC" w:rsidP="00FF07A5">
            <w:pPr>
              <w:jc w:val="both"/>
              <w:rPr>
                <w:rFonts w:ascii="Calibri" w:eastAsia="Times New Roman" w:hAnsi="Calibri"/>
                <w:bCs/>
              </w:rPr>
            </w:pPr>
            <w:r w:rsidRPr="00FF07A5">
              <w:rPr>
                <w:rFonts w:ascii="Calibri" w:eastAsia="Times New Roman" w:hAnsi="Calibri"/>
                <w:bCs/>
              </w:rPr>
              <w:t>Evidencia de copia y pegado, significara de inmediato la anulación de la nota de la defensa.</w:t>
            </w:r>
          </w:p>
        </w:tc>
      </w:tr>
      <w:tr w:rsidR="00231DFC" w:rsidRPr="00FF07A5" w:rsidTr="002852B4">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1DFC" w:rsidRPr="00FF07A5" w:rsidRDefault="00231DFC" w:rsidP="00FF07A5">
            <w:pPr>
              <w:jc w:val="both"/>
              <w:rPr>
                <w:rFonts w:ascii="Calibri" w:eastAsia="Times New Roman" w:hAnsi="Calibri"/>
                <w:bCs/>
              </w:rPr>
            </w:pPr>
            <w:r w:rsidRPr="00FF07A5">
              <w:rPr>
                <w:rFonts w:ascii="Calibri" w:eastAsia="Times New Roman" w:hAnsi="Calibri"/>
                <w:bCs/>
              </w:rPr>
              <w:t>Uso de los conocimientos de la carrera en resolver las preguntas.</w:t>
            </w:r>
          </w:p>
        </w:tc>
      </w:tr>
      <w:tr w:rsidR="00231DFC" w:rsidRPr="00FF07A5" w:rsidTr="002852B4">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1DFC" w:rsidRPr="00FF07A5" w:rsidRDefault="00231DFC" w:rsidP="00FF07A5">
            <w:pPr>
              <w:jc w:val="both"/>
              <w:rPr>
                <w:rFonts w:ascii="Calibri" w:eastAsia="Times New Roman" w:hAnsi="Calibri"/>
                <w:bCs/>
              </w:rPr>
            </w:pPr>
            <w:r w:rsidRPr="00FF07A5">
              <w:rPr>
                <w:rFonts w:ascii="Calibri" w:eastAsia="Times New Roman" w:hAnsi="Calibri"/>
                <w:bCs/>
              </w:rPr>
              <w:t>Utilización de material adicional para apoyar la defensa (presentaciones, videos, etc.)</w:t>
            </w:r>
          </w:p>
        </w:tc>
      </w:tr>
      <w:tr w:rsidR="00231DFC" w:rsidRPr="00FF07A5" w:rsidTr="002852B4">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1DFC" w:rsidRPr="00FF07A5" w:rsidRDefault="00231DFC" w:rsidP="00FF07A5">
            <w:pPr>
              <w:jc w:val="both"/>
              <w:rPr>
                <w:rFonts w:ascii="Calibri" w:eastAsia="Times New Roman" w:hAnsi="Calibri"/>
                <w:bCs/>
              </w:rPr>
            </w:pPr>
            <w:r w:rsidRPr="00FF07A5">
              <w:rPr>
                <w:rFonts w:ascii="Calibri" w:eastAsia="Times New Roman" w:hAnsi="Calibri"/>
                <w:bCs/>
              </w:rPr>
              <w:t>Uso de argumentos teóricos para resolver las preguntas</w:t>
            </w:r>
          </w:p>
        </w:tc>
      </w:tr>
    </w:tbl>
    <w:p w:rsidR="0014282A" w:rsidRDefault="0014282A" w:rsidP="007A1A70">
      <w:pPr>
        <w:jc w:val="center"/>
      </w:pPr>
    </w:p>
    <w:sectPr w:rsidR="0014282A" w:rsidSect="000C5288">
      <w:headerReference w:type="even" r:id="rId19"/>
      <w:headerReference w:type="default" r:id="rId20"/>
      <w:footerReference w:type="even" r:id="rId21"/>
      <w:footerReference w:type="default" r:id="rId22"/>
      <w:headerReference w:type="first" r:id="rId23"/>
      <w:footerReference w:type="first" r:id="rId2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DAA" w:rsidRDefault="00BC6DAA" w:rsidP="004D73BD">
      <w:pPr>
        <w:spacing w:after="0" w:line="240" w:lineRule="auto"/>
      </w:pPr>
      <w:r>
        <w:separator/>
      </w:r>
    </w:p>
  </w:endnote>
  <w:endnote w:type="continuationSeparator" w:id="0">
    <w:p w:rsidR="00BC6DAA" w:rsidRDefault="00BC6DAA" w:rsidP="004D7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andwriting - Dakot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CEC" w:rsidRDefault="00723CE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5101595"/>
      <w:docPartObj>
        <w:docPartGallery w:val="Page Numbers (Bottom of Page)"/>
        <w:docPartUnique/>
      </w:docPartObj>
    </w:sdtPr>
    <w:sdtEndPr/>
    <w:sdtContent>
      <w:p w:rsidR="00036B02" w:rsidRDefault="007F2536">
        <w:pPr>
          <w:pStyle w:val="Piedepgina"/>
          <w:jc w:val="right"/>
        </w:pPr>
        <w:r>
          <w:fldChar w:fldCharType="begin"/>
        </w:r>
        <w:r>
          <w:instrText xml:space="preserve"> PAGE   \* MERGEFORMAT </w:instrText>
        </w:r>
        <w:r>
          <w:fldChar w:fldCharType="separate"/>
        </w:r>
        <w:r w:rsidR="00EE78BE">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CEC" w:rsidRDefault="00723CE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DAA" w:rsidRDefault="00BC6DAA" w:rsidP="004D73BD">
      <w:pPr>
        <w:spacing w:after="0" w:line="240" w:lineRule="auto"/>
      </w:pPr>
      <w:r>
        <w:separator/>
      </w:r>
    </w:p>
  </w:footnote>
  <w:footnote w:type="continuationSeparator" w:id="0">
    <w:p w:rsidR="00BC6DAA" w:rsidRDefault="00BC6DAA" w:rsidP="004D73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B02" w:rsidRDefault="00036B0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B02" w:rsidRPr="00EE78BE" w:rsidRDefault="00036B02" w:rsidP="00EE78BE">
    <w:pPr>
      <w:pStyle w:val="Sinespaciado"/>
      <w:ind w:left="-1276"/>
    </w:pPr>
    <w:r w:rsidRPr="00EE78BE">
      <w:t>PROCEDIMIENTOS EN RELACIÓN CON PROYECTO FINAL DE GRADUACIÓN</w:t>
    </w:r>
  </w:p>
  <w:p w:rsidR="00036B02" w:rsidRPr="00EE78BE" w:rsidRDefault="00036B02" w:rsidP="00EE78BE">
    <w:pPr>
      <w:pStyle w:val="Sinespaciado"/>
      <w:ind w:left="-1276"/>
    </w:pPr>
    <w:r w:rsidRPr="00EE78BE">
      <w:t>MAESTRÍA EN ADMINISTRACIÓN DE EMPRESAS SOSTENIBLES</w:t>
    </w:r>
  </w:p>
  <w:p w:rsidR="00036B02" w:rsidRPr="00723CEC" w:rsidRDefault="00036B02" w:rsidP="00EE78BE">
    <w:pPr>
      <w:pStyle w:val="Sinespaciado"/>
      <w:ind w:left="-1276"/>
    </w:pPr>
    <w:r w:rsidRPr="00EE78BE">
      <w:t>M</w:t>
    </w:r>
    <w:r w:rsidR="00EE78BE" w:rsidRPr="00EE78BE">
      <w:t>AYO</w:t>
    </w:r>
    <w:r w:rsidRPr="00EE78BE">
      <w:t xml:space="preserve"> 2013 </w:t>
    </w:r>
    <w:r w:rsidR="00723CEC" w:rsidRPr="00723CEC">
      <w:tab/>
    </w:r>
  </w:p>
  <w:p w:rsidR="00036B02" w:rsidRPr="002C0437" w:rsidRDefault="00EE78BE" w:rsidP="00EE78BE">
    <w:pPr>
      <w:tabs>
        <w:tab w:val="left" w:pos="7185"/>
      </w:tabs>
      <w:spacing w:after="0" w:line="240" w:lineRule="auto"/>
      <w:rPr>
        <w:rFonts w:ascii="Calibri" w:hAnsi="Calibri"/>
        <w:b/>
        <w:bCs/>
        <w:sz w:val="20"/>
        <w:szCs w:val="20"/>
      </w:rPr>
    </w:pPr>
    <w:r>
      <w:rPr>
        <w:rFonts w:ascii="Calibri" w:hAnsi="Calibri"/>
        <w:b/>
        <w:bCs/>
        <w:sz w:val="20"/>
        <w:szCs w:val="20"/>
      </w:rPr>
      <w:tab/>
    </w:r>
    <w:bookmarkStart w:id="20" w:name="_GoBack"/>
    <w:bookmarkEnd w:id="2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CEC" w:rsidRDefault="00723CE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65EB"/>
    <w:multiLevelType w:val="multilevel"/>
    <w:tmpl w:val="2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63146A6"/>
    <w:multiLevelType w:val="multilevel"/>
    <w:tmpl w:val="193C8F8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144062A"/>
    <w:multiLevelType w:val="multilevel"/>
    <w:tmpl w:val="5978CD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E3C0931"/>
    <w:multiLevelType w:val="hybridMultilevel"/>
    <w:tmpl w:val="7834F7CE"/>
    <w:lvl w:ilvl="0" w:tplc="2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F6D6289"/>
    <w:multiLevelType w:val="hybridMultilevel"/>
    <w:tmpl w:val="85B88A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3D14196"/>
    <w:multiLevelType w:val="hybridMultilevel"/>
    <w:tmpl w:val="CB0889D0"/>
    <w:lvl w:ilvl="0" w:tplc="2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9845E56"/>
    <w:multiLevelType w:val="multilevel"/>
    <w:tmpl w:val="C96CC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6E22ED6"/>
    <w:multiLevelType w:val="multilevel"/>
    <w:tmpl w:val="74F8D72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bullet"/>
      <w:lvlText w:val=""/>
      <w:lvlJc w:val="left"/>
      <w:pPr>
        <w:tabs>
          <w:tab w:val="num" w:pos="2160"/>
        </w:tabs>
        <w:ind w:left="2160" w:hanging="720"/>
      </w:pPr>
      <w:rPr>
        <w:rFonts w:ascii="Symbol" w:hAnsi="Symbol" w:hint="defaul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38A25ECA"/>
    <w:multiLevelType w:val="multilevel"/>
    <w:tmpl w:val="8E2244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bullet"/>
      <w:lvlText w:val=""/>
      <w:lvlJc w:val="left"/>
      <w:pPr>
        <w:tabs>
          <w:tab w:val="num" w:pos="2160"/>
        </w:tabs>
        <w:ind w:left="2160" w:hanging="720"/>
      </w:pPr>
      <w:rPr>
        <w:rFonts w:ascii="Symbol" w:hAnsi="Symbol" w:hint="defaul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3D582AFB"/>
    <w:multiLevelType w:val="hybridMultilevel"/>
    <w:tmpl w:val="59384CD4"/>
    <w:lvl w:ilvl="0" w:tplc="2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7862F4B"/>
    <w:multiLevelType w:val="hybridMultilevel"/>
    <w:tmpl w:val="38D25F64"/>
    <w:lvl w:ilvl="0" w:tplc="2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8982188"/>
    <w:multiLevelType w:val="hybridMultilevel"/>
    <w:tmpl w:val="FB28F402"/>
    <w:lvl w:ilvl="0" w:tplc="2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C686AE1"/>
    <w:multiLevelType w:val="multilevel"/>
    <w:tmpl w:val="268AFAC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F385C55"/>
    <w:multiLevelType w:val="multilevel"/>
    <w:tmpl w:val="D3C851F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5C36260"/>
    <w:multiLevelType w:val="multilevel"/>
    <w:tmpl w:val="A1B41128"/>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rPr>
    </w:lvl>
    <w:lvl w:ilvl="2">
      <w:start w:val="1"/>
      <w:numFmt w:val="bullet"/>
      <w:lvlText w:val=""/>
      <w:lvlJc w:val="left"/>
      <w:pPr>
        <w:tabs>
          <w:tab w:val="num" w:pos="2160"/>
        </w:tabs>
        <w:ind w:left="2160" w:hanging="720"/>
      </w:pPr>
      <w:rPr>
        <w:rFonts w:ascii="Symbol" w:hAnsi="Symbol" w:hint="defaul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572A34B0"/>
    <w:multiLevelType w:val="hybridMultilevel"/>
    <w:tmpl w:val="12C6B40E"/>
    <w:lvl w:ilvl="0" w:tplc="0C0A0017">
      <w:start w:val="1"/>
      <w:numFmt w:val="lowerLetter"/>
      <w:lvlText w:val="%1)"/>
      <w:lvlJc w:val="left"/>
      <w:pPr>
        <w:ind w:left="720" w:hanging="360"/>
      </w:pPr>
      <w:rPr>
        <w:rFonts w:cs="Times New Roman" w:hint="default"/>
      </w:rPr>
    </w:lvl>
    <w:lvl w:ilvl="1" w:tplc="140A0003" w:tentative="1">
      <w:start w:val="1"/>
      <w:numFmt w:val="bullet"/>
      <w:lvlText w:val="o"/>
      <w:lvlJc w:val="left"/>
      <w:pPr>
        <w:ind w:left="1440" w:hanging="360"/>
      </w:pPr>
      <w:rPr>
        <w:rFonts w:ascii="Courier New" w:hAnsi="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nsid w:val="5B8079C8"/>
    <w:multiLevelType w:val="multilevel"/>
    <w:tmpl w:val="74F8D72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bullet"/>
      <w:lvlText w:val=""/>
      <w:lvlJc w:val="left"/>
      <w:pPr>
        <w:tabs>
          <w:tab w:val="num" w:pos="2160"/>
        </w:tabs>
        <w:ind w:left="2160" w:hanging="720"/>
      </w:pPr>
      <w:rPr>
        <w:rFonts w:ascii="Symbol" w:hAnsi="Symbol" w:hint="defaul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66633ABF"/>
    <w:multiLevelType w:val="hybridMultilevel"/>
    <w:tmpl w:val="CB1EE06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nsid w:val="68055D88"/>
    <w:multiLevelType w:val="hybridMultilevel"/>
    <w:tmpl w:val="CDC0DD4E"/>
    <w:lvl w:ilvl="0" w:tplc="2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C8D29F4"/>
    <w:multiLevelType w:val="multilevel"/>
    <w:tmpl w:val="85CA24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bullet"/>
      <w:lvlText w:val=""/>
      <w:lvlJc w:val="left"/>
      <w:pPr>
        <w:tabs>
          <w:tab w:val="num" w:pos="2160"/>
        </w:tabs>
        <w:ind w:left="2160" w:hanging="720"/>
      </w:pPr>
      <w:rPr>
        <w:rFonts w:ascii="Symbol" w:hAnsi="Symbol" w:hint="defaul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72741650"/>
    <w:multiLevelType w:val="hybridMultilevel"/>
    <w:tmpl w:val="817CCF8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nsid w:val="749D711D"/>
    <w:multiLevelType w:val="hybridMultilevel"/>
    <w:tmpl w:val="EA4E5A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76282A27"/>
    <w:multiLevelType w:val="hybridMultilevel"/>
    <w:tmpl w:val="E88E294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778D3A7B"/>
    <w:multiLevelType w:val="hybridMultilevel"/>
    <w:tmpl w:val="D7D6C790"/>
    <w:lvl w:ilvl="0" w:tplc="BB8C75AC">
      <w:start w:val="1"/>
      <w:numFmt w:val="lowerLetter"/>
      <w:lvlText w:val="%1."/>
      <w:lvlJc w:val="left"/>
      <w:pPr>
        <w:ind w:left="720" w:hanging="360"/>
      </w:pPr>
      <w:rPr>
        <w:rFonts w:ascii="Calibri" w:hAnsi="Calibri" w:hint="default"/>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7C286569"/>
    <w:multiLevelType w:val="multilevel"/>
    <w:tmpl w:val="85E65B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bullet"/>
      <w:lvlText w:val=""/>
      <w:lvlJc w:val="left"/>
      <w:pPr>
        <w:tabs>
          <w:tab w:val="num" w:pos="2160"/>
        </w:tabs>
        <w:ind w:left="2160" w:hanging="720"/>
      </w:pPr>
      <w:rPr>
        <w:rFonts w:ascii="Symbol" w:hAnsi="Symbol" w:hint="defaul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7FFE77DC"/>
    <w:multiLevelType w:val="hybridMultilevel"/>
    <w:tmpl w:val="91A2A1A4"/>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8E12CC02">
      <w:start w:val="1"/>
      <w:numFmt w:val="lowerLetter"/>
      <w:lvlText w:val="%3."/>
      <w:lvlJc w:val="left"/>
      <w:pPr>
        <w:tabs>
          <w:tab w:val="num" w:pos="2160"/>
        </w:tabs>
        <w:ind w:left="2160" w:hanging="360"/>
      </w:pPr>
      <w:rPr>
        <w:rFonts w:ascii="Calibri" w:eastAsia="Calibri" w:hAnsi="Calibri" w:cs="Times New Roman"/>
      </w:r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num w:numId="1">
    <w:abstractNumId w:val="7"/>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16"/>
  </w:num>
  <w:num w:numId="13">
    <w:abstractNumId w:val="8"/>
  </w:num>
  <w:num w:numId="14">
    <w:abstractNumId w:val="19"/>
  </w:num>
  <w:num w:numId="15">
    <w:abstractNumId w:val="20"/>
  </w:num>
  <w:num w:numId="16">
    <w:abstractNumId w:val="0"/>
  </w:num>
  <w:num w:numId="17">
    <w:abstractNumId w:val="14"/>
  </w:num>
  <w:num w:numId="18">
    <w:abstractNumId w:val="17"/>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21"/>
  </w:num>
  <w:num w:numId="22">
    <w:abstractNumId w:val="4"/>
  </w:num>
  <w:num w:numId="23">
    <w:abstractNumId w:val="12"/>
  </w:num>
  <w:num w:numId="24">
    <w:abstractNumId w:val="13"/>
  </w:num>
  <w:num w:numId="25">
    <w:abstractNumId w:val="2"/>
  </w:num>
  <w:num w:numId="26">
    <w:abstractNumId w:val="1"/>
  </w:num>
  <w:num w:numId="27">
    <w:abstractNumId w:val="11"/>
  </w:num>
  <w:num w:numId="28">
    <w:abstractNumId w:val="5"/>
  </w:num>
  <w:num w:numId="29">
    <w:abstractNumId w:val="10"/>
  </w:num>
  <w:num w:numId="30">
    <w:abstractNumId w:val="3"/>
  </w:num>
  <w:num w:numId="31">
    <w:abstractNumId w:val="9"/>
  </w:num>
  <w:num w:numId="32">
    <w:abstractNumId w:val="18"/>
  </w:num>
  <w:num w:numId="33">
    <w:abstractNumId w:val="22"/>
  </w:num>
  <w:num w:numId="34">
    <w:abstractNumId w:val="15"/>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4D73BD"/>
    <w:rsid w:val="00000F25"/>
    <w:rsid w:val="0000231A"/>
    <w:rsid w:val="000074F6"/>
    <w:rsid w:val="000115FD"/>
    <w:rsid w:val="00015127"/>
    <w:rsid w:val="00015D71"/>
    <w:rsid w:val="00021C9F"/>
    <w:rsid w:val="00026C2F"/>
    <w:rsid w:val="000331FD"/>
    <w:rsid w:val="00036B02"/>
    <w:rsid w:val="00057D01"/>
    <w:rsid w:val="00071342"/>
    <w:rsid w:val="00080A49"/>
    <w:rsid w:val="00084A66"/>
    <w:rsid w:val="00095464"/>
    <w:rsid w:val="00095BE2"/>
    <w:rsid w:val="000A59CA"/>
    <w:rsid w:val="000B6752"/>
    <w:rsid w:val="000C2743"/>
    <w:rsid w:val="000C2810"/>
    <w:rsid w:val="000C336B"/>
    <w:rsid w:val="000C354F"/>
    <w:rsid w:val="000C5288"/>
    <w:rsid w:val="000C617E"/>
    <w:rsid w:val="000D04D0"/>
    <w:rsid w:val="000E2894"/>
    <w:rsid w:val="00104991"/>
    <w:rsid w:val="001147D4"/>
    <w:rsid w:val="0012564D"/>
    <w:rsid w:val="0014282A"/>
    <w:rsid w:val="001436F1"/>
    <w:rsid w:val="00145B6C"/>
    <w:rsid w:val="0015278F"/>
    <w:rsid w:val="00157E6B"/>
    <w:rsid w:val="00167D4F"/>
    <w:rsid w:val="00175FCF"/>
    <w:rsid w:val="00195650"/>
    <w:rsid w:val="001A068D"/>
    <w:rsid w:val="001A6ED1"/>
    <w:rsid w:val="001B6FA1"/>
    <w:rsid w:val="001D540A"/>
    <w:rsid w:val="001E2390"/>
    <w:rsid w:val="001F48F0"/>
    <w:rsid w:val="001F4948"/>
    <w:rsid w:val="00211184"/>
    <w:rsid w:val="0021708C"/>
    <w:rsid w:val="00226E23"/>
    <w:rsid w:val="00231DFC"/>
    <w:rsid w:val="002360C7"/>
    <w:rsid w:val="00236ACC"/>
    <w:rsid w:val="0024087B"/>
    <w:rsid w:val="00240CAC"/>
    <w:rsid w:val="002559DA"/>
    <w:rsid w:val="00264107"/>
    <w:rsid w:val="00281B65"/>
    <w:rsid w:val="0028485B"/>
    <w:rsid w:val="002848F4"/>
    <w:rsid w:val="002852B4"/>
    <w:rsid w:val="002B6540"/>
    <w:rsid w:val="002D38D0"/>
    <w:rsid w:val="002D45E0"/>
    <w:rsid w:val="002D76B1"/>
    <w:rsid w:val="002E1F10"/>
    <w:rsid w:val="002E2D6F"/>
    <w:rsid w:val="002E60C3"/>
    <w:rsid w:val="002F0B60"/>
    <w:rsid w:val="003135B4"/>
    <w:rsid w:val="00322EE1"/>
    <w:rsid w:val="003271CE"/>
    <w:rsid w:val="00337E5E"/>
    <w:rsid w:val="0034085E"/>
    <w:rsid w:val="00354C4B"/>
    <w:rsid w:val="003808BF"/>
    <w:rsid w:val="00382F99"/>
    <w:rsid w:val="003847F3"/>
    <w:rsid w:val="00387D86"/>
    <w:rsid w:val="00393825"/>
    <w:rsid w:val="003A5029"/>
    <w:rsid w:val="003A7273"/>
    <w:rsid w:val="003B2B4B"/>
    <w:rsid w:val="003B3C4F"/>
    <w:rsid w:val="003B6B16"/>
    <w:rsid w:val="003E2790"/>
    <w:rsid w:val="003F288F"/>
    <w:rsid w:val="003F7B00"/>
    <w:rsid w:val="004000E5"/>
    <w:rsid w:val="004262C7"/>
    <w:rsid w:val="00433164"/>
    <w:rsid w:val="004534B5"/>
    <w:rsid w:val="0046198B"/>
    <w:rsid w:val="00472217"/>
    <w:rsid w:val="004739E7"/>
    <w:rsid w:val="00475BAF"/>
    <w:rsid w:val="00477BA4"/>
    <w:rsid w:val="00497FE2"/>
    <w:rsid w:val="004A1495"/>
    <w:rsid w:val="004A16A4"/>
    <w:rsid w:val="004B3F0C"/>
    <w:rsid w:val="004C7B29"/>
    <w:rsid w:val="004D73BD"/>
    <w:rsid w:val="00514BCE"/>
    <w:rsid w:val="00551E56"/>
    <w:rsid w:val="00562069"/>
    <w:rsid w:val="00574D87"/>
    <w:rsid w:val="005755BC"/>
    <w:rsid w:val="005923EB"/>
    <w:rsid w:val="00597DD0"/>
    <w:rsid w:val="005A704E"/>
    <w:rsid w:val="005B1AA2"/>
    <w:rsid w:val="005B22E1"/>
    <w:rsid w:val="005C572D"/>
    <w:rsid w:val="005D1877"/>
    <w:rsid w:val="005D5A48"/>
    <w:rsid w:val="005F1511"/>
    <w:rsid w:val="005F27C1"/>
    <w:rsid w:val="006005C3"/>
    <w:rsid w:val="0060542E"/>
    <w:rsid w:val="006058CC"/>
    <w:rsid w:val="00607AC2"/>
    <w:rsid w:val="00610414"/>
    <w:rsid w:val="00615D10"/>
    <w:rsid w:val="00624DE3"/>
    <w:rsid w:val="00630792"/>
    <w:rsid w:val="00632242"/>
    <w:rsid w:val="0063355C"/>
    <w:rsid w:val="00636F0B"/>
    <w:rsid w:val="00670633"/>
    <w:rsid w:val="0068526A"/>
    <w:rsid w:val="00692880"/>
    <w:rsid w:val="006B10A2"/>
    <w:rsid w:val="006B7426"/>
    <w:rsid w:val="006E0F1B"/>
    <w:rsid w:val="006F00D8"/>
    <w:rsid w:val="006F4846"/>
    <w:rsid w:val="006F58F7"/>
    <w:rsid w:val="006F6533"/>
    <w:rsid w:val="006F66AE"/>
    <w:rsid w:val="007011BD"/>
    <w:rsid w:val="00705D64"/>
    <w:rsid w:val="00722015"/>
    <w:rsid w:val="00723CEC"/>
    <w:rsid w:val="007274F6"/>
    <w:rsid w:val="00731062"/>
    <w:rsid w:val="0073392D"/>
    <w:rsid w:val="00735483"/>
    <w:rsid w:val="00743314"/>
    <w:rsid w:val="00744519"/>
    <w:rsid w:val="0074574E"/>
    <w:rsid w:val="007511AE"/>
    <w:rsid w:val="00752B94"/>
    <w:rsid w:val="007651D5"/>
    <w:rsid w:val="00775D16"/>
    <w:rsid w:val="00780982"/>
    <w:rsid w:val="007839C0"/>
    <w:rsid w:val="007A1A70"/>
    <w:rsid w:val="007B0920"/>
    <w:rsid w:val="007B1192"/>
    <w:rsid w:val="007B1D2B"/>
    <w:rsid w:val="007B4A71"/>
    <w:rsid w:val="007B6634"/>
    <w:rsid w:val="007C2F7F"/>
    <w:rsid w:val="007C4311"/>
    <w:rsid w:val="007D0610"/>
    <w:rsid w:val="007D7376"/>
    <w:rsid w:val="007E0102"/>
    <w:rsid w:val="007F23E0"/>
    <w:rsid w:val="007F2536"/>
    <w:rsid w:val="00800276"/>
    <w:rsid w:val="00812E6B"/>
    <w:rsid w:val="00812E90"/>
    <w:rsid w:val="0081472A"/>
    <w:rsid w:val="00821FA3"/>
    <w:rsid w:val="00826AB5"/>
    <w:rsid w:val="00826B43"/>
    <w:rsid w:val="008317AC"/>
    <w:rsid w:val="00842277"/>
    <w:rsid w:val="00860690"/>
    <w:rsid w:val="00867EDF"/>
    <w:rsid w:val="00883ACD"/>
    <w:rsid w:val="0089051B"/>
    <w:rsid w:val="00892B53"/>
    <w:rsid w:val="008A5DF4"/>
    <w:rsid w:val="008B68EC"/>
    <w:rsid w:val="008B7BCF"/>
    <w:rsid w:val="008D0FF2"/>
    <w:rsid w:val="008D5238"/>
    <w:rsid w:val="008E237E"/>
    <w:rsid w:val="00912EBE"/>
    <w:rsid w:val="009308DD"/>
    <w:rsid w:val="00940972"/>
    <w:rsid w:val="00945F11"/>
    <w:rsid w:val="00950C92"/>
    <w:rsid w:val="00950F66"/>
    <w:rsid w:val="00954B57"/>
    <w:rsid w:val="0095786A"/>
    <w:rsid w:val="0096114A"/>
    <w:rsid w:val="009630DE"/>
    <w:rsid w:val="00973B10"/>
    <w:rsid w:val="009877C5"/>
    <w:rsid w:val="00995F9B"/>
    <w:rsid w:val="009B20BA"/>
    <w:rsid w:val="009B2636"/>
    <w:rsid w:val="009C247A"/>
    <w:rsid w:val="009D5AFA"/>
    <w:rsid w:val="009E15D9"/>
    <w:rsid w:val="009E1650"/>
    <w:rsid w:val="009E2A17"/>
    <w:rsid w:val="009E5D0B"/>
    <w:rsid w:val="00A0357E"/>
    <w:rsid w:val="00A05F12"/>
    <w:rsid w:val="00A074B4"/>
    <w:rsid w:val="00A2334C"/>
    <w:rsid w:val="00A35D1D"/>
    <w:rsid w:val="00A4149C"/>
    <w:rsid w:val="00A444DA"/>
    <w:rsid w:val="00A65478"/>
    <w:rsid w:val="00A73531"/>
    <w:rsid w:val="00A82380"/>
    <w:rsid w:val="00A87F53"/>
    <w:rsid w:val="00A90B2A"/>
    <w:rsid w:val="00A92306"/>
    <w:rsid w:val="00A9708A"/>
    <w:rsid w:val="00AA1C7E"/>
    <w:rsid w:val="00AB37D5"/>
    <w:rsid w:val="00AD2591"/>
    <w:rsid w:val="00AD457B"/>
    <w:rsid w:val="00AD48FC"/>
    <w:rsid w:val="00AD6F63"/>
    <w:rsid w:val="00AF4EE6"/>
    <w:rsid w:val="00AF56CC"/>
    <w:rsid w:val="00B14592"/>
    <w:rsid w:val="00B14738"/>
    <w:rsid w:val="00B23123"/>
    <w:rsid w:val="00B23A9C"/>
    <w:rsid w:val="00B24D8E"/>
    <w:rsid w:val="00B32FD0"/>
    <w:rsid w:val="00B431FB"/>
    <w:rsid w:val="00B5245B"/>
    <w:rsid w:val="00B52477"/>
    <w:rsid w:val="00B57C6D"/>
    <w:rsid w:val="00B63C85"/>
    <w:rsid w:val="00B74053"/>
    <w:rsid w:val="00B80EA8"/>
    <w:rsid w:val="00B834E3"/>
    <w:rsid w:val="00B95304"/>
    <w:rsid w:val="00B97A98"/>
    <w:rsid w:val="00BB111F"/>
    <w:rsid w:val="00BB33C7"/>
    <w:rsid w:val="00BC6DAA"/>
    <w:rsid w:val="00BD6C7C"/>
    <w:rsid w:val="00BE3006"/>
    <w:rsid w:val="00BE3D5A"/>
    <w:rsid w:val="00BF7D69"/>
    <w:rsid w:val="00C02561"/>
    <w:rsid w:val="00C02C25"/>
    <w:rsid w:val="00C05239"/>
    <w:rsid w:val="00C17B7A"/>
    <w:rsid w:val="00C279A9"/>
    <w:rsid w:val="00C337F1"/>
    <w:rsid w:val="00C41CCC"/>
    <w:rsid w:val="00C4226F"/>
    <w:rsid w:val="00C522E2"/>
    <w:rsid w:val="00C53045"/>
    <w:rsid w:val="00C548D0"/>
    <w:rsid w:val="00C61B7D"/>
    <w:rsid w:val="00C61E81"/>
    <w:rsid w:val="00C62235"/>
    <w:rsid w:val="00C735B2"/>
    <w:rsid w:val="00C83473"/>
    <w:rsid w:val="00C8696F"/>
    <w:rsid w:val="00C86ACA"/>
    <w:rsid w:val="00CB0BDD"/>
    <w:rsid w:val="00CC2331"/>
    <w:rsid w:val="00CC48E6"/>
    <w:rsid w:val="00CD4273"/>
    <w:rsid w:val="00CE5002"/>
    <w:rsid w:val="00CF1773"/>
    <w:rsid w:val="00CF418D"/>
    <w:rsid w:val="00D11366"/>
    <w:rsid w:val="00D3782D"/>
    <w:rsid w:val="00D40876"/>
    <w:rsid w:val="00D62587"/>
    <w:rsid w:val="00D74FC1"/>
    <w:rsid w:val="00D82EBA"/>
    <w:rsid w:val="00D83D5D"/>
    <w:rsid w:val="00DA1FFD"/>
    <w:rsid w:val="00DB6066"/>
    <w:rsid w:val="00DC0281"/>
    <w:rsid w:val="00DC4D57"/>
    <w:rsid w:val="00DC773A"/>
    <w:rsid w:val="00DD4C13"/>
    <w:rsid w:val="00DD7301"/>
    <w:rsid w:val="00DE26AB"/>
    <w:rsid w:val="00DF2663"/>
    <w:rsid w:val="00DF4573"/>
    <w:rsid w:val="00DF72D4"/>
    <w:rsid w:val="00E00B6E"/>
    <w:rsid w:val="00E0491E"/>
    <w:rsid w:val="00E1002A"/>
    <w:rsid w:val="00E14022"/>
    <w:rsid w:val="00E2341E"/>
    <w:rsid w:val="00E43CDA"/>
    <w:rsid w:val="00E51ABD"/>
    <w:rsid w:val="00E62709"/>
    <w:rsid w:val="00E63695"/>
    <w:rsid w:val="00E84E4A"/>
    <w:rsid w:val="00E8709A"/>
    <w:rsid w:val="00EB2399"/>
    <w:rsid w:val="00EB550D"/>
    <w:rsid w:val="00EC7311"/>
    <w:rsid w:val="00EE06D1"/>
    <w:rsid w:val="00EE0A99"/>
    <w:rsid w:val="00EE3F4E"/>
    <w:rsid w:val="00EE7715"/>
    <w:rsid w:val="00EE78BE"/>
    <w:rsid w:val="00F0347A"/>
    <w:rsid w:val="00F07921"/>
    <w:rsid w:val="00F12F38"/>
    <w:rsid w:val="00F23764"/>
    <w:rsid w:val="00F26E5D"/>
    <w:rsid w:val="00F55141"/>
    <w:rsid w:val="00F57B37"/>
    <w:rsid w:val="00F57EF0"/>
    <w:rsid w:val="00F60093"/>
    <w:rsid w:val="00F645E9"/>
    <w:rsid w:val="00F86A40"/>
    <w:rsid w:val="00F90E32"/>
    <w:rsid w:val="00F94857"/>
    <w:rsid w:val="00FA328E"/>
    <w:rsid w:val="00FB375C"/>
    <w:rsid w:val="00FC0AE6"/>
    <w:rsid w:val="00FD1657"/>
    <w:rsid w:val="00FE1D3F"/>
    <w:rsid w:val="00FE61D8"/>
    <w:rsid w:val="00FF07A5"/>
    <w:rsid w:val="00FF6707"/>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BAF"/>
  </w:style>
  <w:style w:type="paragraph" w:styleId="Ttulo1">
    <w:name w:val="heading 1"/>
    <w:basedOn w:val="Normal"/>
    <w:next w:val="Normal"/>
    <w:link w:val="Ttulo1Car"/>
    <w:uiPriority w:val="9"/>
    <w:qFormat/>
    <w:rsid w:val="00812E90"/>
    <w:pPr>
      <w:keepNext/>
      <w:keepLines/>
      <w:spacing w:before="480" w:after="0"/>
      <w:outlineLvl w:val="0"/>
    </w:pPr>
    <w:rPr>
      <w:rFonts w:asciiTheme="majorHAnsi" w:eastAsiaTheme="majorEastAsia" w:hAnsiTheme="majorHAnsi" w:cstheme="majorBidi"/>
      <w:b/>
      <w:bCs/>
      <w:color w:val="365F91" w:themeColor="accent1" w:themeShade="BF"/>
      <w:sz w:val="28"/>
      <w:szCs w:val="28"/>
      <w:lang w:val="es-ES" w:eastAsia="en-US"/>
    </w:rPr>
  </w:style>
  <w:style w:type="paragraph" w:styleId="Ttulo2">
    <w:name w:val="heading 2"/>
    <w:basedOn w:val="Normal"/>
    <w:next w:val="Normal"/>
    <w:link w:val="Ttulo2Car"/>
    <w:uiPriority w:val="9"/>
    <w:unhideWhenUsed/>
    <w:qFormat/>
    <w:rsid w:val="003808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3808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3808B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436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36F1"/>
    <w:rPr>
      <w:rFonts w:ascii="Tahoma" w:hAnsi="Tahoma" w:cs="Tahoma"/>
      <w:sz w:val="16"/>
      <w:szCs w:val="16"/>
    </w:rPr>
  </w:style>
  <w:style w:type="paragraph" w:styleId="Encabezado">
    <w:name w:val="header"/>
    <w:basedOn w:val="Normal"/>
    <w:link w:val="EncabezadoCar"/>
    <w:uiPriority w:val="99"/>
    <w:unhideWhenUsed/>
    <w:rsid w:val="001436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436F1"/>
  </w:style>
  <w:style w:type="paragraph" w:styleId="Piedepgina">
    <w:name w:val="footer"/>
    <w:basedOn w:val="Normal"/>
    <w:link w:val="PiedepginaCar"/>
    <w:uiPriority w:val="99"/>
    <w:unhideWhenUsed/>
    <w:rsid w:val="001436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436F1"/>
  </w:style>
  <w:style w:type="paragraph" w:styleId="Textonotapie">
    <w:name w:val="footnote text"/>
    <w:basedOn w:val="Normal"/>
    <w:link w:val="TextonotapieCar"/>
    <w:uiPriority w:val="99"/>
    <w:semiHidden/>
    <w:unhideWhenUsed/>
    <w:rsid w:val="00175FC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75FCF"/>
    <w:rPr>
      <w:sz w:val="20"/>
      <w:szCs w:val="20"/>
    </w:rPr>
  </w:style>
  <w:style w:type="character" w:styleId="Refdenotaalpie">
    <w:name w:val="footnote reference"/>
    <w:basedOn w:val="Fuentedeprrafopredeter"/>
    <w:uiPriority w:val="99"/>
    <w:semiHidden/>
    <w:unhideWhenUsed/>
    <w:rsid w:val="00175FCF"/>
    <w:rPr>
      <w:vertAlign w:val="superscript"/>
    </w:rPr>
  </w:style>
  <w:style w:type="paragraph" w:styleId="Prrafodelista">
    <w:name w:val="List Paragraph"/>
    <w:basedOn w:val="Normal"/>
    <w:uiPriority w:val="99"/>
    <w:qFormat/>
    <w:rsid w:val="00812E6B"/>
    <w:pPr>
      <w:ind w:left="720"/>
      <w:contextualSpacing/>
    </w:pPr>
  </w:style>
  <w:style w:type="character" w:styleId="Hipervnculo">
    <w:name w:val="Hyperlink"/>
    <w:basedOn w:val="Fuentedeprrafopredeter"/>
    <w:uiPriority w:val="99"/>
    <w:unhideWhenUsed/>
    <w:rsid w:val="006B7426"/>
    <w:rPr>
      <w:color w:val="0000FF"/>
      <w:u w:val="single"/>
    </w:rPr>
  </w:style>
  <w:style w:type="paragraph" w:styleId="Textosinformato">
    <w:name w:val="Plain Text"/>
    <w:basedOn w:val="Normal"/>
    <w:link w:val="TextosinformatoCar"/>
    <w:uiPriority w:val="99"/>
    <w:unhideWhenUsed/>
    <w:rsid w:val="006B7426"/>
    <w:pPr>
      <w:spacing w:after="0" w:line="240" w:lineRule="auto"/>
    </w:pPr>
    <w:rPr>
      <w:rFonts w:ascii="Comic Sans MS" w:eastAsiaTheme="minorHAnsi" w:hAnsi="Comic Sans MS" w:cs="Times New Roman"/>
      <w:color w:val="365F91"/>
      <w:sz w:val="20"/>
      <w:szCs w:val="20"/>
      <w:lang w:val="es-CO" w:eastAsia="es-CO"/>
    </w:rPr>
  </w:style>
  <w:style w:type="character" w:customStyle="1" w:styleId="TextosinformatoCar">
    <w:name w:val="Texto sin formato Car"/>
    <w:basedOn w:val="Fuentedeprrafopredeter"/>
    <w:link w:val="Textosinformato"/>
    <w:uiPriority w:val="99"/>
    <w:rsid w:val="006B7426"/>
    <w:rPr>
      <w:rFonts w:ascii="Comic Sans MS" w:eastAsiaTheme="minorHAnsi" w:hAnsi="Comic Sans MS" w:cs="Times New Roman"/>
      <w:color w:val="365F91"/>
      <w:sz w:val="20"/>
      <w:szCs w:val="20"/>
      <w:lang w:val="es-CO" w:eastAsia="es-CO"/>
    </w:rPr>
  </w:style>
  <w:style w:type="character" w:customStyle="1" w:styleId="apple-style-span">
    <w:name w:val="apple-style-span"/>
    <w:basedOn w:val="Fuentedeprrafopredeter"/>
    <w:rsid w:val="006B7426"/>
  </w:style>
  <w:style w:type="character" w:styleId="Refdecomentario">
    <w:name w:val="annotation reference"/>
    <w:basedOn w:val="Fuentedeprrafopredeter"/>
    <w:uiPriority w:val="99"/>
    <w:semiHidden/>
    <w:unhideWhenUsed/>
    <w:rsid w:val="00231DFC"/>
    <w:rPr>
      <w:sz w:val="16"/>
      <w:szCs w:val="16"/>
    </w:rPr>
  </w:style>
  <w:style w:type="paragraph" w:styleId="Textocomentario">
    <w:name w:val="annotation text"/>
    <w:basedOn w:val="Normal"/>
    <w:link w:val="TextocomentarioCar"/>
    <w:uiPriority w:val="99"/>
    <w:semiHidden/>
    <w:unhideWhenUsed/>
    <w:rsid w:val="00231DF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31DFC"/>
    <w:rPr>
      <w:sz w:val="20"/>
      <w:szCs w:val="20"/>
    </w:rPr>
  </w:style>
  <w:style w:type="paragraph" w:styleId="Sinespaciado">
    <w:name w:val="No Spacing"/>
    <w:link w:val="SinespaciadoCar"/>
    <w:uiPriority w:val="1"/>
    <w:qFormat/>
    <w:rsid w:val="004000E5"/>
    <w:pPr>
      <w:spacing w:after="0" w:line="240" w:lineRule="auto"/>
    </w:pPr>
    <w:rPr>
      <w:lang w:val="es-ES" w:eastAsia="en-US"/>
    </w:rPr>
  </w:style>
  <w:style w:type="character" w:customStyle="1" w:styleId="SinespaciadoCar">
    <w:name w:val="Sin espaciado Car"/>
    <w:basedOn w:val="Fuentedeprrafopredeter"/>
    <w:link w:val="Sinespaciado"/>
    <w:uiPriority w:val="1"/>
    <w:rsid w:val="004000E5"/>
    <w:rPr>
      <w:lang w:val="es-ES" w:eastAsia="en-US"/>
    </w:rPr>
  </w:style>
  <w:style w:type="character" w:customStyle="1" w:styleId="Ttulo1Car">
    <w:name w:val="Título 1 Car"/>
    <w:basedOn w:val="Fuentedeprrafopredeter"/>
    <w:link w:val="Ttulo1"/>
    <w:uiPriority w:val="9"/>
    <w:rsid w:val="00812E90"/>
    <w:rPr>
      <w:rFonts w:asciiTheme="majorHAnsi" w:eastAsiaTheme="majorEastAsia" w:hAnsiTheme="majorHAnsi" w:cstheme="majorBidi"/>
      <w:b/>
      <w:bCs/>
      <w:color w:val="365F91" w:themeColor="accent1" w:themeShade="BF"/>
      <w:sz w:val="28"/>
      <w:szCs w:val="28"/>
      <w:lang w:val="es-ES" w:eastAsia="en-US"/>
    </w:rPr>
  </w:style>
  <w:style w:type="paragraph" w:styleId="Textoindependiente">
    <w:name w:val="Body Text"/>
    <w:basedOn w:val="Normal"/>
    <w:link w:val="TextoindependienteCar"/>
    <w:uiPriority w:val="99"/>
    <w:unhideWhenUsed/>
    <w:rsid w:val="00812E90"/>
    <w:pPr>
      <w:spacing w:after="120"/>
    </w:pPr>
    <w:rPr>
      <w:rFonts w:eastAsiaTheme="minorHAnsi"/>
      <w:lang w:val="es-ES" w:eastAsia="en-US"/>
    </w:rPr>
  </w:style>
  <w:style w:type="character" w:customStyle="1" w:styleId="TextoindependienteCar">
    <w:name w:val="Texto independiente Car"/>
    <w:basedOn w:val="Fuentedeprrafopredeter"/>
    <w:link w:val="Textoindependiente"/>
    <w:uiPriority w:val="99"/>
    <w:rsid w:val="00812E90"/>
    <w:rPr>
      <w:rFonts w:eastAsiaTheme="minorHAnsi"/>
      <w:lang w:val="es-ES" w:eastAsia="en-US"/>
    </w:rPr>
  </w:style>
  <w:style w:type="paragraph" w:styleId="TtulodeTDC">
    <w:name w:val="TOC Heading"/>
    <w:basedOn w:val="Ttulo1"/>
    <w:next w:val="Normal"/>
    <w:uiPriority w:val="39"/>
    <w:semiHidden/>
    <w:unhideWhenUsed/>
    <w:qFormat/>
    <w:rsid w:val="009D5AFA"/>
    <w:pPr>
      <w:outlineLvl w:val="9"/>
    </w:pPr>
  </w:style>
  <w:style w:type="paragraph" w:styleId="TDC2">
    <w:name w:val="toc 2"/>
    <w:basedOn w:val="Normal"/>
    <w:next w:val="Normal"/>
    <w:autoRedefine/>
    <w:uiPriority w:val="39"/>
    <w:unhideWhenUsed/>
    <w:qFormat/>
    <w:rsid w:val="009D5AFA"/>
    <w:pPr>
      <w:spacing w:before="120" w:after="0"/>
      <w:ind w:left="220"/>
    </w:pPr>
    <w:rPr>
      <w:b/>
      <w:bCs/>
    </w:rPr>
  </w:style>
  <w:style w:type="paragraph" w:styleId="TDC1">
    <w:name w:val="toc 1"/>
    <w:basedOn w:val="Normal"/>
    <w:next w:val="Normal"/>
    <w:autoRedefine/>
    <w:uiPriority w:val="39"/>
    <w:unhideWhenUsed/>
    <w:qFormat/>
    <w:rsid w:val="009D5AFA"/>
    <w:pPr>
      <w:spacing w:before="120" w:after="0"/>
    </w:pPr>
    <w:rPr>
      <w:b/>
      <w:bCs/>
      <w:i/>
      <w:iCs/>
      <w:sz w:val="24"/>
      <w:szCs w:val="24"/>
    </w:rPr>
  </w:style>
  <w:style w:type="paragraph" w:styleId="TDC3">
    <w:name w:val="toc 3"/>
    <w:basedOn w:val="Normal"/>
    <w:next w:val="Normal"/>
    <w:autoRedefine/>
    <w:uiPriority w:val="39"/>
    <w:unhideWhenUsed/>
    <w:qFormat/>
    <w:rsid w:val="009D5AFA"/>
    <w:pPr>
      <w:spacing w:after="0"/>
      <w:ind w:left="440"/>
    </w:pPr>
    <w:rPr>
      <w:sz w:val="20"/>
      <w:szCs w:val="20"/>
    </w:rPr>
  </w:style>
  <w:style w:type="paragraph" w:styleId="Revisin">
    <w:name w:val="Revision"/>
    <w:hidden/>
    <w:uiPriority w:val="99"/>
    <w:semiHidden/>
    <w:rsid w:val="0046198B"/>
    <w:pPr>
      <w:spacing w:after="0" w:line="240" w:lineRule="auto"/>
    </w:pPr>
  </w:style>
  <w:style w:type="paragraph" w:styleId="TDC4">
    <w:name w:val="toc 4"/>
    <w:basedOn w:val="Normal"/>
    <w:next w:val="Normal"/>
    <w:autoRedefine/>
    <w:uiPriority w:val="39"/>
    <w:unhideWhenUsed/>
    <w:rsid w:val="0046198B"/>
    <w:pPr>
      <w:spacing w:after="0"/>
      <w:ind w:left="660"/>
    </w:pPr>
    <w:rPr>
      <w:sz w:val="20"/>
      <w:szCs w:val="20"/>
    </w:rPr>
  </w:style>
  <w:style w:type="paragraph" w:styleId="TDC5">
    <w:name w:val="toc 5"/>
    <w:basedOn w:val="Normal"/>
    <w:next w:val="Normal"/>
    <w:autoRedefine/>
    <w:uiPriority w:val="39"/>
    <w:unhideWhenUsed/>
    <w:rsid w:val="0046198B"/>
    <w:pPr>
      <w:spacing w:after="0"/>
      <w:ind w:left="880"/>
    </w:pPr>
    <w:rPr>
      <w:sz w:val="20"/>
      <w:szCs w:val="20"/>
    </w:rPr>
  </w:style>
  <w:style w:type="paragraph" w:styleId="TDC6">
    <w:name w:val="toc 6"/>
    <w:basedOn w:val="Normal"/>
    <w:next w:val="Normal"/>
    <w:autoRedefine/>
    <w:uiPriority w:val="39"/>
    <w:unhideWhenUsed/>
    <w:rsid w:val="0046198B"/>
    <w:pPr>
      <w:spacing w:after="0"/>
      <w:ind w:left="1100"/>
    </w:pPr>
    <w:rPr>
      <w:sz w:val="20"/>
      <w:szCs w:val="20"/>
    </w:rPr>
  </w:style>
  <w:style w:type="paragraph" w:styleId="TDC7">
    <w:name w:val="toc 7"/>
    <w:basedOn w:val="Normal"/>
    <w:next w:val="Normal"/>
    <w:autoRedefine/>
    <w:uiPriority w:val="39"/>
    <w:unhideWhenUsed/>
    <w:rsid w:val="0046198B"/>
    <w:pPr>
      <w:spacing w:after="0"/>
      <w:ind w:left="1320"/>
    </w:pPr>
    <w:rPr>
      <w:sz w:val="20"/>
      <w:szCs w:val="20"/>
    </w:rPr>
  </w:style>
  <w:style w:type="paragraph" w:styleId="TDC8">
    <w:name w:val="toc 8"/>
    <w:basedOn w:val="Normal"/>
    <w:next w:val="Normal"/>
    <w:autoRedefine/>
    <w:uiPriority w:val="39"/>
    <w:unhideWhenUsed/>
    <w:rsid w:val="0046198B"/>
    <w:pPr>
      <w:spacing w:after="0"/>
      <w:ind w:left="1540"/>
    </w:pPr>
    <w:rPr>
      <w:sz w:val="20"/>
      <w:szCs w:val="20"/>
    </w:rPr>
  </w:style>
  <w:style w:type="paragraph" w:styleId="TDC9">
    <w:name w:val="toc 9"/>
    <w:basedOn w:val="Normal"/>
    <w:next w:val="Normal"/>
    <w:autoRedefine/>
    <w:uiPriority w:val="39"/>
    <w:unhideWhenUsed/>
    <w:rsid w:val="0046198B"/>
    <w:pPr>
      <w:spacing w:after="0"/>
      <w:ind w:left="1760"/>
    </w:pPr>
    <w:rPr>
      <w:sz w:val="20"/>
      <w:szCs w:val="20"/>
    </w:rPr>
  </w:style>
  <w:style w:type="character" w:customStyle="1" w:styleId="Ttulo2Car">
    <w:name w:val="Título 2 Car"/>
    <w:basedOn w:val="Fuentedeprrafopredeter"/>
    <w:link w:val="Ttulo2"/>
    <w:uiPriority w:val="9"/>
    <w:rsid w:val="003808BF"/>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3808BF"/>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3808BF"/>
    <w:rPr>
      <w:rFonts w:asciiTheme="majorHAnsi" w:eastAsiaTheme="majorEastAsia" w:hAnsiTheme="majorHAnsi" w:cstheme="majorBidi"/>
      <w:b/>
      <w:bCs/>
      <w:i/>
      <w:iCs/>
      <w:color w:val="4F81BD" w:themeColor="accent1"/>
    </w:rPr>
  </w:style>
  <w:style w:type="paragraph" w:styleId="Asuntodelcomentario">
    <w:name w:val="annotation subject"/>
    <w:basedOn w:val="Textocomentario"/>
    <w:next w:val="Textocomentario"/>
    <w:link w:val="AsuntodelcomentarioCar"/>
    <w:uiPriority w:val="99"/>
    <w:semiHidden/>
    <w:unhideWhenUsed/>
    <w:rsid w:val="00E1002A"/>
    <w:rPr>
      <w:b/>
      <w:bCs/>
    </w:rPr>
  </w:style>
  <w:style w:type="character" w:customStyle="1" w:styleId="AsuntodelcomentarioCar">
    <w:name w:val="Asunto del comentario Car"/>
    <w:basedOn w:val="TextocomentarioCar"/>
    <w:link w:val="Asuntodelcomentario"/>
    <w:uiPriority w:val="99"/>
    <w:semiHidden/>
    <w:rsid w:val="00E1002A"/>
    <w:rPr>
      <w:b/>
      <w:bCs/>
      <w:sz w:val="20"/>
      <w:szCs w:val="20"/>
    </w:rPr>
  </w:style>
  <w:style w:type="paragraph" w:styleId="NormalWeb">
    <w:name w:val="Normal (Web)"/>
    <w:basedOn w:val="Normal"/>
    <w:uiPriority w:val="99"/>
    <w:semiHidden/>
    <w:unhideWhenUsed/>
    <w:rsid w:val="00036B02"/>
    <w:pPr>
      <w:spacing w:before="100" w:beforeAutospacing="1" w:after="100" w:afterAutospacing="1" w:line="240" w:lineRule="auto"/>
    </w:pPr>
    <w:rPr>
      <w:rFonts w:ascii="Times New Roman" w:eastAsia="Times New Roman" w:hAnsi="Times New Roman" w:cs="Times New Roman"/>
      <w:sz w:val="24"/>
      <w:szCs w:val="24"/>
      <w:lang w:val="es-CO"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R" w:eastAsia="es-C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71005">
      <w:bodyDiv w:val="1"/>
      <w:marLeft w:val="0"/>
      <w:marRight w:val="0"/>
      <w:marTop w:val="0"/>
      <w:marBottom w:val="0"/>
      <w:divBdr>
        <w:top w:val="none" w:sz="0" w:space="0" w:color="auto"/>
        <w:left w:val="none" w:sz="0" w:space="0" w:color="auto"/>
        <w:bottom w:val="none" w:sz="0" w:space="0" w:color="auto"/>
        <w:right w:val="none" w:sz="0" w:space="0" w:color="auto"/>
      </w:divBdr>
    </w:div>
    <w:div w:id="358235978">
      <w:bodyDiv w:val="1"/>
      <w:marLeft w:val="0"/>
      <w:marRight w:val="0"/>
      <w:marTop w:val="0"/>
      <w:marBottom w:val="0"/>
      <w:divBdr>
        <w:top w:val="none" w:sz="0" w:space="0" w:color="auto"/>
        <w:left w:val="none" w:sz="0" w:space="0" w:color="auto"/>
        <w:bottom w:val="none" w:sz="0" w:space="0" w:color="auto"/>
        <w:right w:val="none" w:sz="0" w:space="0" w:color="auto"/>
      </w:divBdr>
    </w:div>
    <w:div w:id="929042353">
      <w:bodyDiv w:val="1"/>
      <w:marLeft w:val="0"/>
      <w:marRight w:val="0"/>
      <w:marTop w:val="0"/>
      <w:marBottom w:val="0"/>
      <w:divBdr>
        <w:top w:val="none" w:sz="0" w:space="0" w:color="auto"/>
        <w:left w:val="none" w:sz="0" w:space="0" w:color="auto"/>
        <w:bottom w:val="none" w:sz="0" w:space="0" w:color="auto"/>
        <w:right w:val="none" w:sz="0" w:space="0" w:color="auto"/>
      </w:divBdr>
    </w:div>
    <w:div w:id="1226993449">
      <w:bodyDiv w:val="1"/>
      <w:marLeft w:val="0"/>
      <w:marRight w:val="0"/>
      <w:marTop w:val="0"/>
      <w:marBottom w:val="0"/>
      <w:divBdr>
        <w:top w:val="none" w:sz="0" w:space="0" w:color="auto"/>
        <w:left w:val="none" w:sz="0" w:space="0" w:color="auto"/>
        <w:bottom w:val="none" w:sz="0" w:space="0" w:color="auto"/>
        <w:right w:val="none" w:sz="0" w:space="0" w:color="auto"/>
      </w:divBdr>
    </w:div>
    <w:div w:id="1453595148">
      <w:bodyDiv w:val="1"/>
      <w:marLeft w:val="0"/>
      <w:marRight w:val="0"/>
      <w:marTop w:val="0"/>
      <w:marBottom w:val="0"/>
      <w:divBdr>
        <w:top w:val="none" w:sz="0" w:space="0" w:color="auto"/>
        <w:left w:val="none" w:sz="0" w:space="0" w:color="auto"/>
        <w:bottom w:val="none" w:sz="0" w:space="0" w:color="auto"/>
        <w:right w:val="none" w:sz="0" w:space="0" w:color="auto"/>
      </w:divBdr>
      <w:divsChild>
        <w:div w:id="924068048">
          <w:marLeft w:val="0"/>
          <w:marRight w:val="0"/>
          <w:marTop w:val="0"/>
          <w:marBottom w:val="0"/>
          <w:divBdr>
            <w:top w:val="none" w:sz="0" w:space="0" w:color="auto"/>
            <w:left w:val="none" w:sz="0" w:space="0" w:color="auto"/>
            <w:bottom w:val="none" w:sz="0" w:space="0" w:color="auto"/>
            <w:right w:val="none" w:sz="0" w:space="0" w:color="auto"/>
          </w:divBdr>
        </w:div>
      </w:divsChild>
    </w:div>
    <w:div w:id="1524709151">
      <w:bodyDiv w:val="1"/>
      <w:marLeft w:val="0"/>
      <w:marRight w:val="0"/>
      <w:marTop w:val="0"/>
      <w:marBottom w:val="0"/>
      <w:divBdr>
        <w:top w:val="none" w:sz="0" w:space="0" w:color="auto"/>
        <w:left w:val="none" w:sz="0" w:space="0" w:color="auto"/>
        <w:bottom w:val="none" w:sz="0" w:space="0" w:color="auto"/>
        <w:right w:val="none" w:sz="0" w:space="0" w:color="auto"/>
      </w:divBdr>
      <w:divsChild>
        <w:div w:id="1204833134">
          <w:marLeft w:val="0"/>
          <w:marRight w:val="0"/>
          <w:marTop w:val="0"/>
          <w:marBottom w:val="0"/>
          <w:divBdr>
            <w:top w:val="none" w:sz="0" w:space="0" w:color="auto"/>
            <w:left w:val="none" w:sz="0" w:space="0" w:color="auto"/>
            <w:bottom w:val="none" w:sz="0" w:space="0" w:color="auto"/>
            <w:right w:val="none" w:sz="0" w:space="0" w:color="auto"/>
          </w:divBdr>
        </w:div>
      </w:divsChild>
    </w:div>
    <w:div w:id="15810568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campos@uci.ac.cr" TargetMode="External"/><Relationship Id="rId18" Type="http://schemas.openxmlformats.org/officeDocument/2006/relationships/hyperlink" Target="mailto:tesoreria@uci.ac.cr"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uci.ac.cr/es/biblioteca" TargetMode="External"/><Relationship Id="rId17" Type="http://schemas.openxmlformats.org/officeDocument/2006/relationships/hyperlink" Target="mailto:arivera@uci.ac.cr"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tel:%28506%29%202280-8433"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oter" Target="footer3.xml"/><Relationship Id="rId5" Type="http://schemas.microsoft.com/office/2007/relationships/stylesWithEffects" Target="stylesWithEffects.xml"/><Relationship Id="rId15" Type="http://schemas.openxmlformats.org/officeDocument/2006/relationships/hyperlink" Target="tel:2283-6464" TargetMode="External"/><Relationship Id="rId23" Type="http://schemas.openxmlformats.org/officeDocument/2006/relationships/header" Target="header3.xml"/><Relationship Id="rId10" Type="http://schemas.openxmlformats.org/officeDocument/2006/relationships/image" Target="media/image1.gif"/><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tel:%28506%29%202283-6464" TargetMode="External"/><Relationship Id="rId22"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2013-05-23T00:00:00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9016EC0-2522-4B5F-9843-F679AD87D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11</Pages>
  <Words>3741</Words>
  <Characters>20578</Characters>
  <Application>Microsoft Office Word</Application>
  <DocSecurity>0</DocSecurity>
  <Lines>171</Lines>
  <Paragraphs>48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PROCESO DEL PROYECTO FINAL DE GRADUACIÓN-PFG</vt:lpstr>
      <vt:lpstr/>
    </vt:vector>
  </TitlesOfParts>
  <Company>Toshiba</Company>
  <LinksUpToDate>false</LinksUpToDate>
  <CharactersWithSpaces>24271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PROCESO DEL PROYECTO FINAL DE GRADUACIÓN-PFG</dc:title>
  <dc:creator>Universidad Para la Cooperación Internacional-</dc:creator>
  <cp:lastModifiedBy>Cynthia Meza</cp:lastModifiedBy>
  <cp:revision>12</cp:revision>
  <cp:lastPrinted>2009-07-20T22:38:00Z</cp:lastPrinted>
  <dcterms:created xsi:type="dcterms:W3CDTF">2013-05-27T23:01:00Z</dcterms:created>
  <dcterms:modified xsi:type="dcterms:W3CDTF">2013-08-08T21:01:00Z</dcterms:modified>
</cp:coreProperties>
</file>